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2E" w:rsidRDefault="002A0EAB" w:rsidP="002438C9">
      <w:pPr>
        <w:jc w:val="center"/>
        <w:rPr>
          <w:sz w:val="20"/>
        </w:rPr>
      </w:pPr>
      <w:r w:rsidRPr="005A22DD">
        <w:rPr>
          <w:sz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.5pt;height:50.25pt" o:ole="" o:allowoverlap="f" fillcolor="window">
            <v:imagedata r:id="rId8" o:title="" gain="1.25" blacklevel="6554f"/>
          </v:shape>
          <o:OLEObject Type="Embed" ProgID="PBrush" ShapeID="_x0000_i1029" DrawAspect="Content" ObjectID="_1703496216" r:id="rId9"/>
        </w:object>
      </w:r>
    </w:p>
    <w:p w:rsidR="002438C9" w:rsidRPr="002438C9" w:rsidRDefault="002438C9" w:rsidP="002438C9">
      <w:pPr>
        <w:jc w:val="center"/>
      </w:pPr>
    </w:p>
    <w:p w:rsidR="00ED139D" w:rsidRDefault="002A0EAB" w:rsidP="00141B1F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A47F24">
        <w:rPr>
          <w:rFonts w:ascii="Times New Roman" w:hAnsi="Times New Roman"/>
          <w:b/>
          <w:sz w:val="28"/>
          <w:szCs w:val="28"/>
        </w:rPr>
        <w:t xml:space="preserve">ФЕДЕРАЛЬНАЯ СЛУЖБА ПО ЭКОЛОГИЧЕСКОМУ, </w:t>
      </w:r>
      <w:r>
        <w:rPr>
          <w:rFonts w:ascii="Times New Roman" w:hAnsi="Times New Roman"/>
          <w:b/>
          <w:sz w:val="28"/>
          <w:szCs w:val="28"/>
        </w:rPr>
        <w:t>Т</w:t>
      </w:r>
      <w:r w:rsidRPr="00A47F24">
        <w:rPr>
          <w:rFonts w:ascii="Times New Roman" w:hAnsi="Times New Roman"/>
          <w:b/>
          <w:sz w:val="28"/>
          <w:szCs w:val="28"/>
        </w:rPr>
        <w:t>ЕХНОЛОГИЧЕСКОМУ И АТОМНОМУ НАДЗОРУ</w:t>
      </w:r>
    </w:p>
    <w:p w:rsidR="009D0CAE" w:rsidRPr="00A47F24" w:rsidRDefault="009D0CAE" w:rsidP="002A0EA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(РОСТЕХНАДЗОР)</w:t>
      </w:r>
    </w:p>
    <w:p w:rsidR="002A0EAB" w:rsidRPr="00A47F24" w:rsidRDefault="002A0EAB" w:rsidP="002A0EAB">
      <w:pPr>
        <w:pStyle w:val="ConsNonformat"/>
        <w:rPr>
          <w:rFonts w:ascii="Times New Roman" w:hAnsi="Times New Roman"/>
          <w:b/>
          <w:sz w:val="28"/>
          <w:szCs w:val="28"/>
        </w:rPr>
      </w:pPr>
    </w:p>
    <w:p w:rsidR="002A0EAB" w:rsidRDefault="002A0EAB" w:rsidP="002A0EAB">
      <w:pPr>
        <w:pStyle w:val="ConsNonformat"/>
        <w:jc w:val="center"/>
        <w:rPr>
          <w:sz w:val="28"/>
          <w:szCs w:val="28"/>
        </w:rPr>
      </w:pPr>
      <w:r w:rsidRPr="009351E0">
        <w:rPr>
          <w:rFonts w:ascii="Times New Roman" w:hAnsi="Times New Roman"/>
          <w:b/>
          <w:sz w:val="28"/>
          <w:szCs w:val="28"/>
        </w:rPr>
        <w:t>СЕВЕРО-ЗАПАДНОЕ УПРАВЛЕНИЕ</w:t>
      </w:r>
      <w:r>
        <w:rPr>
          <w:sz w:val="28"/>
          <w:szCs w:val="28"/>
        </w:rPr>
        <w:t xml:space="preserve"> </w:t>
      </w:r>
    </w:p>
    <w:p w:rsidR="002A0EAB" w:rsidRPr="00A47F24" w:rsidRDefault="002A0EAB" w:rsidP="002A0EAB">
      <w:pPr>
        <w:pStyle w:val="ConsNonformat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7B5F2E" w:rsidRDefault="007B5F2E" w:rsidP="007B5F2E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P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</w:t>
      </w:r>
      <w:r w:rsidR="008C6C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</w:p>
    <w:p w:rsidR="007B5F2E" w:rsidRDefault="007B5F2E" w:rsidP="007B5F2E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Pr="00E03DD6" w:rsidRDefault="00E03DD6" w:rsidP="007B5F2E">
      <w:pPr>
        <w:pStyle w:val="ConsNonformat"/>
        <w:jc w:val="both"/>
        <w:rPr>
          <w:rFonts w:ascii="Times New Roman" w:hAnsi="Times New Roman"/>
          <w:sz w:val="28"/>
          <w:szCs w:val="28"/>
          <w:u w:val="single"/>
        </w:rPr>
      </w:pPr>
      <w:r w:rsidRPr="00E03DD6">
        <w:rPr>
          <w:rFonts w:ascii="Times New Roman" w:hAnsi="Times New Roman"/>
          <w:sz w:val="28"/>
          <w:szCs w:val="28"/>
          <w:u w:val="single"/>
        </w:rPr>
        <w:t>29.09.2021</w:t>
      </w:r>
      <w:r w:rsidR="00622CC1" w:rsidRPr="00E03D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E7A97" w:rsidRPr="00E03DD6">
        <w:rPr>
          <w:rFonts w:ascii="Times New Roman" w:hAnsi="Times New Roman"/>
          <w:sz w:val="28"/>
          <w:szCs w:val="28"/>
          <w:u w:val="single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  <w:t xml:space="preserve">         </w:t>
      </w:r>
      <w:r w:rsidR="00622CC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22CC1">
        <w:rPr>
          <w:rFonts w:ascii="Times New Roman" w:hAnsi="Times New Roman"/>
          <w:sz w:val="28"/>
          <w:szCs w:val="28"/>
        </w:rPr>
        <w:t xml:space="preserve">  </w:t>
      </w:r>
      <w:r w:rsidR="007B5F2E">
        <w:rPr>
          <w:rFonts w:ascii="Times New Roman" w:hAnsi="Times New Roman"/>
          <w:sz w:val="28"/>
          <w:szCs w:val="28"/>
        </w:rPr>
        <w:t xml:space="preserve">№ </w:t>
      </w:r>
      <w:r w:rsidR="009511BB">
        <w:rPr>
          <w:rFonts w:ascii="Times New Roman" w:hAnsi="Times New Roman"/>
          <w:sz w:val="28"/>
          <w:szCs w:val="28"/>
          <w:u w:val="single"/>
        </w:rPr>
        <w:t>413</w:t>
      </w:r>
      <w:r w:rsidRPr="00E03DD6">
        <w:rPr>
          <w:rFonts w:ascii="Times New Roman" w:hAnsi="Times New Roman"/>
          <w:sz w:val="28"/>
          <w:szCs w:val="28"/>
          <w:u w:val="single"/>
        </w:rPr>
        <w:t>-к</w:t>
      </w:r>
    </w:p>
    <w:p w:rsidR="00BE7A97" w:rsidRPr="007B5F2E" w:rsidRDefault="00BE7A97" w:rsidP="00BE7A9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FB4BF1" w:rsidRDefault="00666793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D206A9">
        <w:rPr>
          <w:rFonts w:ascii="Times New Roman" w:hAnsi="Times New Roman"/>
          <w:b/>
          <w:sz w:val="28"/>
        </w:rPr>
        <w:t xml:space="preserve"> </w:t>
      </w:r>
      <w:r w:rsidR="008122DA">
        <w:rPr>
          <w:rFonts w:ascii="Times New Roman" w:hAnsi="Times New Roman"/>
          <w:b/>
          <w:sz w:val="28"/>
        </w:rPr>
        <w:t xml:space="preserve">внесении изменений в </w:t>
      </w:r>
      <w:r w:rsidR="00622CC1">
        <w:rPr>
          <w:rFonts w:ascii="Times New Roman" w:hAnsi="Times New Roman"/>
          <w:b/>
          <w:sz w:val="28"/>
        </w:rPr>
        <w:t xml:space="preserve">приказ от 28.12.2021 № 500-к </w:t>
      </w:r>
    </w:p>
    <w:p w:rsidR="008C6316" w:rsidRDefault="00FB4BF1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22CC1" w:rsidRPr="00622CC1">
        <w:rPr>
          <w:rFonts w:ascii="Times New Roman" w:hAnsi="Times New Roman"/>
          <w:b/>
          <w:sz w:val="28"/>
        </w:rPr>
        <w:t>Об утверждении Плана противодействия коррупции Северо-Западного управления Федеральной службы по экологическому, технологическому и атомному надзору на 2021 - 2023 годы</w:t>
      </w:r>
      <w:r>
        <w:rPr>
          <w:rFonts w:ascii="Times New Roman" w:hAnsi="Times New Roman"/>
          <w:b/>
          <w:sz w:val="28"/>
        </w:rPr>
        <w:t>»</w:t>
      </w:r>
    </w:p>
    <w:p w:rsidR="008C6316" w:rsidRDefault="008C6316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141B1F" w:rsidRDefault="00141B1F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D66447" w:rsidRDefault="00D66447" w:rsidP="00FB4BF1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141B1F" w:rsidRPr="00FB4BF1" w:rsidRDefault="00FB4BF1" w:rsidP="00023FB9">
      <w:pPr>
        <w:pStyle w:val="ConsNonformat"/>
        <w:spacing w:line="360" w:lineRule="auto"/>
        <w:rPr>
          <w:rFonts w:ascii="Times New Roman" w:hAnsi="Times New Roman"/>
          <w:sz w:val="28"/>
        </w:rPr>
      </w:pPr>
      <w:r w:rsidRPr="00FB4BF1">
        <w:rPr>
          <w:rFonts w:ascii="Times New Roman" w:hAnsi="Times New Roman"/>
          <w:sz w:val="28"/>
        </w:rPr>
        <w:t xml:space="preserve">           </w:t>
      </w:r>
      <w:r w:rsidR="00023FB9" w:rsidRPr="00023FB9">
        <w:rPr>
          <w:rFonts w:ascii="Times New Roman" w:hAnsi="Times New Roman"/>
          <w:sz w:val="28"/>
        </w:rPr>
        <w:t xml:space="preserve">Во 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>исполнение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 xml:space="preserve"> письма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 xml:space="preserve"> от 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>27.09.2021 № 00-08-05/715</w:t>
      </w:r>
      <w:r w:rsidR="00023FB9">
        <w:rPr>
          <w:rFonts w:ascii="Times New Roman" w:hAnsi="Times New Roman"/>
          <w:sz w:val="28"/>
        </w:rPr>
        <w:t xml:space="preserve"> </w:t>
      </w:r>
      <w:r w:rsidR="00023FB9" w:rsidRPr="00023FB9">
        <w:rPr>
          <w:rFonts w:ascii="Times New Roman" w:hAnsi="Times New Roman"/>
          <w:sz w:val="28"/>
        </w:rPr>
        <w:t xml:space="preserve"> заместителя руководителя  В.В. </w:t>
      </w:r>
      <w:proofErr w:type="spellStart"/>
      <w:r w:rsidR="00023FB9" w:rsidRPr="00023FB9">
        <w:rPr>
          <w:rFonts w:ascii="Times New Roman" w:hAnsi="Times New Roman"/>
          <w:sz w:val="28"/>
        </w:rPr>
        <w:t>Козивкина</w:t>
      </w:r>
      <w:proofErr w:type="spellEnd"/>
    </w:p>
    <w:p w:rsidR="00FB4BF1" w:rsidRDefault="00141B1F" w:rsidP="002438C9">
      <w:pPr>
        <w:pStyle w:val="ConsNonformat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ПРИКАЗЫВА</w:t>
      </w:r>
      <w:r w:rsidR="000705CA">
        <w:rPr>
          <w:rFonts w:ascii="Times New Roman" w:hAnsi="Times New Roman"/>
          <w:sz w:val="28"/>
        </w:rPr>
        <w:t>Ю</w:t>
      </w:r>
      <w:r w:rsidR="00175A87">
        <w:rPr>
          <w:rFonts w:ascii="Times New Roman" w:hAnsi="Times New Roman"/>
          <w:sz w:val="28"/>
        </w:rPr>
        <w:t>:</w:t>
      </w:r>
    </w:p>
    <w:p w:rsidR="00622CC1" w:rsidRPr="00622CC1" w:rsidRDefault="00622CC1" w:rsidP="00622CC1">
      <w:pPr>
        <w:pStyle w:val="ConsNonformat"/>
        <w:spacing w:line="360" w:lineRule="auto"/>
        <w:jc w:val="both"/>
        <w:rPr>
          <w:rFonts w:ascii="Times New Roman" w:hAnsi="Times New Roman"/>
          <w:sz w:val="28"/>
        </w:rPr>
      </w:pPr>
      <w:r w:rsidRPr="00622CC1">
        <w:rPr>
          <w:rFonts w:ascii="Times New Roman" w:hAnsi="Times New Roman"/>
          <w:sz w:val="28"/>
        </w:rPr>
        <w:t>1.</w:t>
      </w:r>
      <w:r w:rsidRPr="00622CC1">
        <w:rPr>
          <w:rFonts w:ascii="Times New Roman" w:hAnsi="Times New Roman"/>
          <w:b/>
          <w:sz w:val="28"/>
        </w:rPr>
        <w:t xml:space="preserve"> </w:t>
      </w:r>
      <w:r w:rsidRPr="00622CC1">
        <w:rPr>
          <w:rFonts w:ascii="Times New Roman" w:hAnsi="Times New Roman"/>
          <w:sz w:val="28"/>
        </w:rPr>
        <w:t>В наименовании и пункте 1 Приказа слова «на 2021-2023 годы» заменить словами «на 2021-2024 годы»;</w:t>
      </w:r>
    </w:p>
    <w:p w:rsidR="00FB4BF1" w:rsidRPr="00622CC1" w:rsidRDefault="00622CC1" w:rsidP="00622CC1">
      <w:pPr>
        <w:pStyle w:val="ConsNonformat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</w:t>
      </w:r>
      <w:r w:rsidRPr="00622CC1">
        <w:rPr>
          <w:rFonts w:ascii="Times New Roman" w:hAnsi="Times New Roman"/>
          <w:sz w:val="28"/>
        </w:rPr>
        <w:t>. Внести изменения в План противодействия коррупции Северо-Западного управления Федеральной службы по экологическому, технологическому и атомному надзору на 2021 - 2023 годы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r w:rsidR="00D66447">
        <w:rPr>
          <w:rFonts w:ascii="Times New Roman" w:hAnsi="Times New Roman"/>
          <w:sz w:val="28"/>
        </w:rPr>
        <w:t>в соответствии с Приложением.</w:t>
      </w:r>
    </w:p>
    <w:p w:rsidR="00175A87" w:rsidRPr="00047F0D" w:rsidRDefault="00647E87" w:rsidP="002438C9">
      <w:pPr>
        <w:pStyle w:val="ConsNonforma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175A87" w:rsidRDefault="00047F0D" w:rsidP="00047F0D">
      <w:pPr>
        <w:pStyle w:val="ConsNonformat"/>
        <w:jc w:val="both"/>
        <w:rPr>
          <w:rFonts w:ascii="Times New Roman" w:hAnsi="Times New Roman"/>
          <w:sz w:val="28"/>
        </w:rPr>
      </w:pPr>
      <w:r w:rsidRPr="00047F0D">
        <w:rPr>
          <w:rFonts w:ascii="Times New Roman" w:hAnsi="Times New Roman"/>
          <w:sz w:val="28"/>
        </w:rPr>
        <w:t xml:space="preserve">                            </w:t>
      </w:r>
    </w:p>
    <w:p w:rsidR="007B5F2E" w:rsidRDefault="00047F0D" w:rsidP="00047F0D">
      <w:pPr>
        <w:pStyle w:val="ConsNonformat"/>
        <w:jc w:val="both"/>
        <w:rPr>
          <w:rFonts w:ascii="Times New Roman" w:hAnsi="Times New Roman"/>
          <w:sz w:val="28"/>
        </w:rPr>
      </w:pPr>
      <w:proofErr w:type="spellStart"/>
      <w:r w:rsidRPr="00047F0D">
        <w:rPr>
          <w:rFonts w:ascii="Times New Roman" w:hAnsi="Times New Roman"/>
          <w:sz w:val="28"/>
        </w:rPr>
        <w:t>И.о</w:t>
      </w:r>
      <w:proofErr w:type="spellEnd"/>
      <w:r w:rsidRPr="00047F0D">
        <w:rPr>
          <w:rFonts w:ascii="Times New Roman" w:hAnsi="Times New Roman"/>
          <w:sz w:val="28"/>
        </w:rPr>
        <w:t xml:space="preserve">. руководителя </w:t>
      </w:r>
      <w:r w:rsidRPr="00047F0D">
        <w:rPr>
          <w:rFonts w:ascii="Times New Roman" w:hAnsi="Times New Roman"/>
          <w:sz w:val="28"/>
        </w:rPr>
        <w:tab/>
      </w:r>
      <w:r w:rsidRPr="00047F0D">
        <w:rPr>
          <w:rFonts w:ascii="Times New Roman" w:hAnsi="Times New Roman"/>
          <w:sz w:val="28"/>
        </w:rPr>
        <w:tab/>
      </w:r>
      <w:r w:rsidRPr="00047F0D">
        <w:rPr>
          <w:rFonts w:ascii="Times New Roman" w:hAnsi="Times New Roman"/>
          <w:sz w:val="28"/>
        </w:rPr>
        <w:tab/>
      </w:r>
      <w:r w:rsidRPr="00047F0D">
        <w:rPr>
          <w:rFonts w:ascii="Times New Roman" w:hAnsi="Times New Roman"/>
          <w:sz w:val="28"/>
        </w:rPr>
        <w:tab/>
      </w:r>
      <w:r w:rsidR="00E03DD6">
        <w:rPr>
          <w:rFonts w:ascii="Times New Roman" w:hAnsi="Times New Roman"/>
          <w:sz w:val="28"/>
        </w:rPr>
        <w:t>подпись</w:t>
      </w:r>
      <w:r w:rsidRPr="00047F0D">
        <w:rPr>
          <w:rFonts w:ascii="Times New Roman" w:hAnsi="Times New Roman"/>
          <w:sz w:val="28"/>
        </w:rPr>
        <w:tab/>
      </w:r>
      <w:r w:rsidR="00175A87">
        <w:rPr>
          <w:rFonts w:ascii="Times New Roman" w:hAnsi="Times New Roman"/>
          <w:sz w:val="28"/>
        </w:rPr>
        <w:t xml:space="preserve"> </w:t>
      </w:r>
      <w:r w:rsidRPr="00047F0D">
        <w:rPr>
          <w:rFonts w:ascii="Times New Roman" w:hAnsi="Times New Roman"/>
          <w:sz w:val="28"/>
        </w:rPr>
        <w:tab/>
      </w:r>
      <w:proofErr w:type="gramStart"/>
      <w:r w:rsidRPr="00047F0D">
        <w:rPr>
          <w:rFonts w:ascii="Times New Roman" w:hAnsi="Times New Roman"/>
          <w:sz w:val="28"/>
        </w:rPr>
        <w:tab/>
      </w:r>
      <w:r w:rsidR="00E03DD6">
        <w:rPr>
          <w:rFonts w:ascii="Times New Roman" w:hAnsi="Times New Roman"/>
          <w:sz w:val="28"/>
        </w:rPr>
        <w:t xml:space="preserve"> </w:t>
      </w:r>
      <w:r w:rsidR="00D66447">
        <w:rPr>
          <w:rFonts w:ascii="Times New Roman" w:hAnsi="Times New Roman"/>
          <w:sz w:val="28"/>
        </w:rPr>
        <w:t xml:space="preserve"> </w:t>
      </w:r>
      <w:r w:rsidR="00622CC1">
        <w:rPr>
          <w:rFonts w:ascii="Times New Roman" w:hAnsi="Times New Roman"/>
          <w:sz w:val="28"/>
        </w:rPr>
        <w:t>А.А.</w:t>
      </w:r>
      <w:proofErr w:type="gramEnd"/>
      <w:r w:rsidR="00622CC1">
        <w:rPr>
          <w:rFonts w:ascii="Times New Roman" w:hAnsi="Times New Roman"/>
          <w:sz w:val="28"/>
        </w:rPr>
        <w:t xml:space="preserve"> </w:t>
      </w:r>
      <w:proofErr w:type="spellStart"/>
      <w:r w:rsidR="00622CC1">
        <w:rPr>
          <w:rFonts w:ascii="Times New Roman" w:hAnsi="Times New Roman"/>
          <w:sz w:val="28"/>
        </w:rPr>
        <w:t>Капаев</w:t>
      </w:r>
      <w:proofErr w:type="spellEnd"/>
    </w:p>
    <w:p w:rsidR="000331D1" w:rsidRDefault="000331D1">
      <w:pPr>
        <w:rPr>
          <w:snapToGrid w:val="0"/>
          <w:sz w:val="28"/>
        </w:rPr>
      </w:pPr>
      <w:r>
        <w:rPr>
          <w:sz w:val="28"/>
        </w:rPr>
        <w:br w:type="page"/>
      </w:r>
    </w:p>
    <w:p w:rsidR="000331D1" w:rsidRDefault="000331D1" w:rsidP="00047F0D">
      <w:pPr>
        <w:pStyle w:val="ConsNonformat"/>
        <w:jc w:val="both"/>
        <w:rPr>
          <w:rFonts w:ascii="Times New Roman" w:hAnsi="Times New Roman"/>
          <w:sz w:val="28"/>
        </w:rPr>
        <w:sectPr w:rsidR="000331D1" w:rsidSect="00CE32A6">
          <w:headerReference w:type="even" r:id="rId10"/>
          <w:headerReference w:type="default" r:id="rId11"/>
          <w:pgSz w:w="11906" w:h="16838"/>
          <w:pgMar w:top="567" w:right="707" w:bottom="1134" w:left="1701" w:header="709" w:footer="709" w:gutter="0"/>
          <w:cols w:space="708"/>
          <w:docGrid w:linePitch="360"/>
        </w:sectPr>
      </w:pPr>
    </w:p>
    <w:p w:rsidR="000331D1" w:rsidRDefault="000331D1" w:rsidP="000331D1">
      <w:pPr>
        <w:pStyle w:val="a3"/>
        <w:tabs>
          <w:tab w:val="clear" w:pos="9355"/>
          <w:tab w:val="right" w:pos="9498"/>
        </w:tabs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331D1" w:rsidRDefault="000331D1" w:rsidP="000331D1">
      <w:pPr>
        <w:pStyle w:val="a3"/>
        <w:tabs>
          <w:tab w:val="clear" w:pos="9355"/>
          <w:tab w:val="right" w:pos="9498"/>
        </w:tabs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Северо-Западного</w:t>
      </w:r>
    </w:p>
    <w:p w:rsidR="000331D1" w:rsidRDefault="000331D1" w:rsidP="000331D1">
      <w:pPr>
        <w:pStyle w:val="a3"/>
        <w:tabs>
          <w:tab w:val="clear" w:pos="9355"/>
          <w:tab w:val="right" w:pos="9498"/>
        </w:tabs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Ростехнадзора</w:t>
      </w:r>
    </w:p>
    <w:p w:rsidR="000331D1" w:rsidRPr="00BF3214" w:rsidRDefault="000331D1" w:rsidP="000331D1">
      <w:pPr>
        <w:pStyle w:val="a3"/>
        <w:tabs>
          <w:tab w:val="clear" w:pos="9355"/>
          <w:tab w:val="right" w:pos="9498"/>
        </w:tabs>
        <w:ind w:left="921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29.09.2021 № </w:t>
      </w:r>
      <w:r w:rsidRPr="00BF3214">
        <w:rPr>
          <w:sz w:val="28"/>
          <w:szCs w:val="28"/>
          <w:u w:val="single"/>
        </w:rPr>
        <w:t>413-к</w:t>
      </w:r>
    </w:p>
    <w:p w:rsidR="000331D1" w:rsidRDefault="000331D1" w:rsidP="000331D1">
      <w:pPr>
        <w:pStyle w:val="a3"/>
        <w:tabs>
          <w:tab w:val="clear" w:pos="9355"/>
          <w:tab w:val="right" w:pos="9498"/>
        </w:tabs>
        <w:ind w:left="9214"/>
        <w:jc w:val="center"/>
        <w:rPr>
          <w:sz w:val="28"/>
          <w:szCs w:val="28"/>
        </w:rPr>
      </w:pPr>
    </w:p>
    <w:p w:rsidR="000331D1" w:rsidRPr="00754961" w:rsidRDefault="000331D1" w:rsidP="000331D1">
      <w:pPr>
        <w:pStyle w:val="a3"/>
        <w:tabs>
          <w:tab w:val="right" w:pos="9498"/>
        </w:tabs>
        <w:spacing w:line="360" w:lineRule="auto"/>
        <w:ind w:left="142"/>
        <w:rPr>
          <w:sz w:val="28"/>
          <w:szCs w:val="28"/>
        </w:rPr>
      </w:pPr>
      <w:r w:rsidRPr="00754961">
        <w:rPr>
          <w:sz w:val="28"/>
          <w:szCs w:val="28"/>
        </w:rPr>
        <w:t>1. В наименовании и пункте 1 Приказа слова «на 2021-2023 годы» заменить словами «на 2021-2024 годы»;</w:t>
      </w:r>
    </w:p>
    <w:p w:rsidR="000331D1" w:rsidRDefault="000331D1" w:rsidP="000331D1">
      <w:pPr>
        <w:pStyle w:val="a3"/>
        <w:tabs>
          <w:tab w:val="clear" w:pos="9355"/>
          <w:tab w:val="right" w:pos="9498"/>
        </w:tabs>
        <w:spacing w:line="360" w:lineRule="auto"/>
        <w:ind w:left="142"/>
        <w:rPr>
          <w:sz w:val="28"/>
          <w:szCs w:val="28"/>
        </w:rPr>
      </w:pPr>
      <w:r w:rsidRPr="00754961">
        <w:rPr>
          <w:sz w:val="28"/>
          <w:szCs w:val="28"/>
        </w:rPr>
        <w:t>2. Внести изменения в План противодействия коррупции Северо-Западного управления Федеральной службы по экологическому, технологическому и ато</w:t>
      </w:r>
      <w:r>
        <w:rPr>
          <w:sz w:val="28"/>
          <w:szCs w:val="28"/>
        </w:rPr>
        <w:t>мному надзору на 2021 – 2023 годы изложить в следующей редакции:</w:t>
      </w:r>
    </w:p>
    <w:p w:rsidR="000331D1" w:rsidRDefault="000331D1" w:rsidP="000331D1">
      <w:pPr>
        <w:pStyle w:val="a3"/>
        <w:ind w:left="9214"/>
        <w:rPr>
          <w:sz w:val="28"/>
          <w:szCs w:val="28"/>
        </w:rPr>
      </w:pPr>
    </w:p>
    <w:p w:rsidR="000331D1" w:rsidRDefault="000331D1" w:rsidP="000331D1">
      <w:pPr>
        <w:pStyle w:val="a3"/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331D1" w:rsidRDefault="000331D1" w:rsidP="000331D1">
      <w:pPr>
        <w:pStyle w:val="a3"/>
        <w:tabs>
          <w:tab w:val="clear" w:pos="9355"/>
          <w:tab w:val="right" w:pos="8931"/>
        </w:tabs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приказом Северо-Западного управления Федеральной службы по экологическому, технологическому и атомному надзору</w:t>
      </w:r>
    </w:p>
    <w:p w:rsidR="000331D1" w:rsidRPr="00BB619A" w:rsidRDefault="000331D1" w:rsidP="000331D1">
      <w:pPr>
        <w:pStyle w:val="a3"/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33541E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декабря 2020 г. № </w:t>
      </w:r>
      <w:r w:rsidRPr="0033541E">
        <w:rPr>
          <w:sz w:val="28"/>
          <w:szCs w:val="28"/>
          <w:u w:val="single"/>
        </w:rPr>
        <w:t>500-к</w:t>
      </w:r>
    </w:p>
    <w:p w:rsidR="000331D1" w:rsidRPr="001D22A2" w:rsidRDefault="000331D1" w:rsidP="000331D1">
      <w:pPr>
        <w:pStyle w:val="20"/>
        <w:ind w:left="9720"/>
        <w:jc w:val="center"/>
        <w:rPr>
          <w:color w:val="FFFFFF"/>
          <w:sz w:val="28"/>
          <w:szCs w:val="28"/>
        </w:rPr>
      </w:pPr>
      <w:r w:rsidRPr="001D22A2">
        <w:rPr>
          <w:color w:val="FFFFFF"/>
          <w:sz w:val="28"/>
          <w:szCs w:val="28"/>
        </w:rPr>
        <w:t>__» _________</w:t>
      </w:r>
      <w:r>
        <w:rPr>
          <w:color w:val="FFFFFF"/>
          <w:sz w:val="28"/>
          <w:szCs w:val="28"/>
        </w:rPr>
        <w:t xml:space="preserve"> </w:t>
      </w:r>
      <w:r w:rsidRPr="001D22A2">
        <w:rPr>
          <w:color w:val="FFFFFF"/>
          <w:sz w:val="28"/>
          <w:szCs w:val="28"/>
        </w:rPr>
        <w:t>201</w:t>
      </w:r>
      <w:r w:rsidRPr="001D22A2">
        <w:rPr>
          <w:color w:val="FFFFFF"/>
          <w:sz w:val="28"/>
          <w:szCs w:val="28"/>
          <w:lang w:val="ru-RU"/>
        </w:rPr>
        <w:t xml:space="preserve">6 </w:t>
      </w:r>
      <w:r w:rsidRPr="001D22A2">
        <w:rPr>
          <w:color w:val="FFFFFF"/>
          <w:sz w:val="28"/>
          <w:szCs w:val="28"/>
        </w:rPr>
        <w:t>г.</w:t>
      </w:r>
      <w:r>
        <w:rPr>
          <w:color w:val="FFFFFF"/>
          <w:sz w:val="28"/>
          <w:szCs w:val="28"/>
          <w:lang w:val="ru-RU"/>
        </w:rPr>
        <w:t xml:space="preserve"> </w:t>
      </w:r>
      <w:r w:rsidRPr="001D22A2">
        <w:rPr>
          <w:color w:val="FFFFFF"/>
          <w:sz w:val="28"/>
          <w:szCs w:val="28"/>
        </w:rPr>
        <w:t>№</w:t>
      </w:r>
      <w:r>
        <w:rPr>
          <w:color w:val="FFFFFF"/>
          <w:sz w:val="28"/>
          <w:szCs w:val="28"/>
        </w:rPr>
        <w:t xml:space="preserve"> </w:t>
      </w:r>
      <w:r w:rsidRPr="001D22A2">
        <w:rPr>
          <w:color w:val="FFFFFF"/>
          <w:sz w:val="28"/>
          <w:szCs w:val="28"/>
        </w:rPr>
        <w:t>____</w:t>
      </w:r>
    </w:p>
    <w:p w:rsidR="000331D1" w:rsidRPr="00D0123F" w:rsidRDefault="000331D1" w:rsidP="000331D1">
      <w:pPr>
        <w:pStyle w:val="a9"/>
        <w:jc w:val="center"/>
        <w:rPr>
          <w:b/>
          <w:bCs/>
          <w:sz w:val="28"/>
        </w:rPr>
      </w:pPr>
      <w:r w:rsidRPr="00D0123F">
        <w:rPr>
          <w:b/>
          <w:bCs/>
          <w:sz w:val="28"/>
        </w:rPr>
        <w:t>План противодействия коррупции</w:t>
      </w:r>
    </w:p>
    <w:p w:rsidR="000331D1" w:rsidRDefault="000331D1" w:rsidP="000331D1">
      <w:pPr>
        <w:pStyle w:val="a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Северо-Западного управления </w:t>
      </w:r>
      <w:r w:rsidRPr="00D0123F">
        <w:rPr>
          <w:b/>
          <w:bCs/>
          <w:sz w:val="28"/>
        </w:rPr>
        <w:t>Федеральной службы по экологическому,</w:t>
      </w:r>
      <w:r>
        <w:rPr>
          <w:b/>
          <w:bCs/>
          <w:sz w:val="28"/>
        </w:rPr>
        <w:t xml:space="preserve"> </w:t>
      </w:r>
      <w:r w:rsidRPr="00D0123F">
        <w:rPr>
          <w:b/>
          <w:bCs/>
          <w:sz w:val="28"/>
        </w:rPr>
        <w:t>технологическому</w:t>
      </w:r>
    </w:p>
    <w:p w:rsidR="000331D1" w:rsidRPr="00A3780B" w:rsidRDefault="000331D1" w:rsidP="000331D1">
      <w:pPr>
        <w:pStyle w:val="a9"/>
        <w:jc w:val="center"/>
        <w:rPr>
          <w:b/>
          <w:bCs/>
          <w:sz w:val="28"/>
        </w:rPr>
      </w:pPr>
      <w:r w:rsidRPr="00D0123F">
        <w:rPr>
          <w:b/>
          <w:bCs/>
          <w:sz w:val="28"/>
        </w:rPr>
        <w:t xml:space="preserve">и атомному надзору на </w:t>
      </w:r>
      <w:r>
        <w:rPr>
          <w:b/>
          <w:bCs/>
          <w:sz w:val="28"/>
        </w:rPr>
        <w:t>2021 - 2024 годы</w:t>
      </w:r>
    </w:p>
    <w:p w:rsidR="000331D1" w:rsidRPr="00D0123F" w:rsidRDefault="000331D1" w:rsidP="000331D1">
      <w:pPr>
        <w:tabs>
          <w:tab w:val="left" w:pos="7155"/>
        </w:tabs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241"/>
        <w:gridCol w:w="2693"/>
        <w:gridCol w:w="2126"/>
        <w:gridCol w:w="3685"/>
      </w:tblGrid>
      <w:tr w:rsidR="000331D1" w:rsidRPr="00D0123F" w:rsidTr="008A4B40">
        <w:trPr>
          <w:tblHeader/>
        </w:trPr>
        <w:tc>
          <w:tcPr>
            <w:tcW w:w="847" w:type="dxa"/>
          </w:tcPr>
          <w:p w:rsidR="000331D1" w:rsidRDefault="000331D1" w:rsidP="008A4B40">
            <w:pPr>
              <w:tabs>
                <w:tab w:val="left" w:pos="7155"/>
              </w:tabs>
              <w:jc w:val="center"/>
            </w:pPr>
            <w:r w:rsidRPr="00D0123F">
              <w:t>№</w:t>
            </w:r>
          </w:p>
          <w:p w:rsidR="000331D1" w:rsidRPr="00D0123F" w:rsidRDefault="000331D1" w:rsidP="008A4B40">
            <w:pPr>
              <w:tabs>
                <w:tab w:val="left" w:pos="7155"/>
              </w:tabs>
              <w:jc w:val="center"/>
            </w:pPr>
            <w:r>
              <w:t>п/п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0331D1" w:rsidRPr="00BF5E46" w:rsidRDefault="000331D1" w:rsidP="008A4B40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31D1" w:rsidRPr="00BF5E46" w:rsidRDefault="000331D1" w:rsidP="008A4B40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Ответственные</w:t>
            </w:r>
          </w:p>
          <w:p w:rsidR="000331D1" w:rsidRPr="00D0123F" w:rsidRDefault="000331D1" w:rsidP="008A4B40">
            <w:pPr>
              <w:jc w:val="center"/>
            </w:pPr>
            <w:r w:rsidRPr="00D0123F">
              <w:t>исполнители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31D1" w:rsidRPr="00BF5E46" w:rsidRDefault="000331D1" w:rsidP="008A4B40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Срок</w:t>
            </w:r>
          </w:p>
          <w:p w:rsidR="000331D1" w:rsidRPr="00BF5E46" w:rsidRDefault="000331D1" w:rsidP="008A4B40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выполнения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31D1" w:rsidRPr="00BF5E46" w:rsidRDefault="000331D1" w:rsidP="008A4B40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>Ожидаемый</w:t>
            </w:r>
          </w:p>
          <w:p w:rsidR="000331D1" w:rsidRPr="00BF5E46" w:rsidRDefault="000331D1" w:rsidP="008A4B40">
            <w:pPr>
              <w:pStyle w:val="1"/>
              <w:rPr>
                <w:bCs/>
                <w:sz w:val="24"/>
                <w:lang w:val="ru-RU"/>
              </w:rPr>
            </w:pPr>
            <w:r w:rsidRPr="00BF5E46">
              <w:rPr>
                <w:bCs/>
                <w:sz w:val="24"/>
                <w:lang w:val="ru-RU"/>
              </w:rPr>
              <w:t xml:space="preserve"> результат </w:t>
            </w:r>
          </w:p>
        </w:tc>
      </w:tr>
      <w:tr w:rsidR="000331D1" w:rsidRPr="00D0123F" w:rsidTr="008A4B40">
        <w:tc>
          <w:tcPr>
            <w:tcW w:w="15592" w:type="dxa"/>
            <w:gridSpan w:val="5"/>
          </w:tcPr>
          <w:p w:rsidR="000331D1" w:rsidRPr="009E111B" w:rsidRDefault="000331D1" w:rsidP="008A4B40">
            <w:pPr>
              <w:pStyle w:val="1"/>
              <w:tabs>
                <w:tab w:val="left" w:pos="930"/>
              </w:tabs>
              <w:spacing w:before="120" w:after="120"/>
            </w:pPr>
            <w:r>
              <w:rPr>
                <w:bCs/>
                <w:sz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lang w:val="ru-RU"/>
              </w:rPr>
              <w:t xml:space="preserve">1. </w:t>
            </w:r>
            <w:r w:rsidRPr="00BF5E46">
              <w:rPr>
                <w:b/>
                <w:bCs/>
                <w:sz w:val="24"/>
                <w:lang w:val="ru-RU"/>
              </w:rPr>
              <w:t xml:space="preserve">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>
              <w:rPr>
                <w:b/>
                <w:bCs/>
                <w:sz w:val="24"/>
                <w:lang w:val="ru-RU"/>
              </w:rPr>
              <w:t xml:space="preserve">Северо-Западного управления </w:t>
            </w:r>
            <w:r w:rsidRPr="00BF5E46">
              <w:rPr>
                <w:b/>
                <w:sz w:val="24"/>
                <w:lang w:val="ru-RU"/>
              </w:rPr>
              <w:t xml:space="preserve">Федеральной службы по экологическому, технологическому и атомному надзору </w:t>
            </w:r>
            <w:r w:rsidRPr="00BF5E46">
              <w:rPr>
                <w:b/>
                <w:bCs/>
                <w:sz w:val="24"/>
                <w:lang w:val="ru-RU"/>
              </w:rPr>
              <w:t>правил, ограничений и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CF277A" w:rsidRDefault="000331D1" w:rsidP="008A4B40">
            <w:pPr>
              <w:tabs>
                <w:tab w:val="left" w:pos="7155"/>
              </w:tabs>
              <w:ind w:left="175"/>
              <w:jc w:val="both"/>
            </w:pPr>
            <w:r>
              <w:t>1.1.</w:t>
            </w:r>
          </w:p>
        </w:tc>
        <w:tc>
          <w:tcPr>
            <w:tcW w:w="6241" w:type="dxa"/>
          </w:tcPr>
          <w:p w:rsidR="000331D1" w:rsidRPr="00CF277A" w:rsidRDefault="000331D1" w:rsidP="008A4B40">
            <w:pPr>
              <w:tabs>
                <w:tab w:val="left" w:pos="7155"/>
              </w:tabs>
              <w:jc w:val="both"/>
              <w:rPr>
                <w:b/>
              </w:rPr>
            </w:pPr>
            <w:r w:rsidRPr="00CF277A">
              <w:t xml:space="preserve">Обеспечение действенного функционирования комиссий </w:t>
            </w:r>
            <w:r>
              <w:t xml:space="preserve">Северо-Западного управления </w:t>
            </w:r>
            <w:r w:rsidRPr="00CF277A">
              <w:t xml:space="preserve">Федеральной службы по экологическому, технологическому и атомному надзору </w:t>
            </w:r>
            <w:r w:rsidRPr="00CF277A">
              <w:br/>
            </w:r>
            <w:r w:rsidRPr="00CF277A">
              <w:lastRenderedPageBreak/>
              <w:t xml:space="preserve">и ее территориальных органов по соблюдению требований к служебному поведению федеральных государственных гражданских служащих </w:t>
            </w:r>
            <w:r w:rsidRPr="00CF277A">
              <w:br/>
              <w:t>и урегулированию конфликта интересов</w:t>
            </w:r>
            <w:r>
              <w:t xml:space="preserve"> 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lastRenderedPageBreak/>
              <w:t xml:space="preserve">Отдел по вопросам государственной службы кадровой </w:t>
            </w:r>
            <w:r>
              <w:lastRenderedPageBreak/>
              <w:t>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lastRenderedPageBreak/>
              <w:t>Постоянно</w:t>
            </w:r>
            <w:r w:rsidRPr="00CF277A">
              <w:t xml:space="preserve"> </w:t>
            </w:r>
          </w:p>
        </w:tc>
        <w:tc>
          <w:tcPr>
            <w:tcW w:w="3685" w:type="dxa"/>
          </w:tcPr>
          <w:p w:rsidR="000331D1" w:rsidRPr="00D0123F" w:rsidRDefault="000331D1" w:rsidP="008A4B40">
            <w:pPr>
              <w:tabs>
                <w:tab w:val="left" w:pos="7155"/>
              </w:tabs>
            </w:pPr>
            <w:r w:rsidRPr="00CF277A">
              <w:t xml:space="preserve">Урегулирование конфликта интересов в отношении федеральных государственных </w:t>
            </w:r>
            <w:r w:rsidRPr="00CF277A">
              <w:lastRenderedPageBreak/>
              <w:t xml:space="preserve">гражданских служащих </w:t>
            </w:r>
            <w:r>
              <w:t xml:space="preserve">Северо-Западного управления </w:t>
            </w:r>
            <w:r w:rsidRPr="00CF277A">
              <w:t>Ростехнадзора</w:t>
            </w:r>
            <w:r>
              <w:t xml:space="preserve"> </w:t>
            </w:r>
            <w:r w:rsidRPr="00CF277A">
              <w:t>(далее – государственные служащие Ростехнадзора)</w:t>
            </w:r>
            <w:r>
              <w:t>. П</w:t>
            </w:r>
            <w:r w:rsidRPr="00CF277A">
              <w:t xml:space="preserve">ринятие мер по обеспечению соблюдения </w:t>
            </w:r>
            <w:r>
              <w:t>государственными</w:t>
            </w:r>
            <w:r w:rsidRPr="00CF277A">
              <w:t xml:space="preserve"> служащими Ростехнадзора требований к служебному поведению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F11299" w:rsidRDefault="000331D1" w:rsidP="008A4B40">
            <w:pPr>
              <w:tabs>
                <w:tab w:val="left" w:pos="7155"/>
              </w:tabs>
              <w:ind w:left="65"/>
            </w:pPr>
            <w:r>
              <w:lastRenderedPageBreak/>
              <w:t>1.2.</w:t>
            </w:r>
          </w:p>
        </w:tc>
        <w:tc>
          <w:tcPr>
            <w:tcW w:w="6241" w:type="dxa"/>
          </w:tcPr>
          <w:p w:rsidR="000331D1" w:rsidRPr="00F11299" w:rsidRDefault="000331D1" w:rsidP="008A4B40">
            <w:pPr>
              <w:tabs>
                <w:tab w:val="left" w:pos="7155"/>
              </w:tabs>
              <w:jc w:val="both"/>
            </w:pPr>
            <w:r w:rsidRPr="00F11299">
              <w:t>Обеспечение действенного функционирования:</w:t>
            </w:r>
          </w:p>
          <w:p w:rsidR="000331D1" w:rsidRPr="00F11299" w:rsidRDefault="000331D1" w:rsidP="008A4B40">
            <w:pPr>
              <w:tabs>
                <w:tab w:val="left" w:pos="7155"/>
              </w:tabs>
              <w:jc w:val="both"/>
              <w:rPr>
                <w:b/>
              </w:rPr>
            </w:pPr>
            <w:r w:rsidRPr="00F11299">
              <w:t xml:space="preserve">должностных лиц, ответственных за работу </w:t>
            </w:r>
            <w:r w:rsidRPr="00F11299">
              <w:br/>
              <w:t xml:space="preserve">по профилактике коррупционных правонарушений </w:t>
            </w:r>
            <w:r w:rsidRPr="00F11299">
              <w:br/>
              <w:t xml:space="preserve">в кадровых подразделениях </w:t>
            </w:r>
            <w:r>
              <w:t xml:space="preserve">Северо-Западного управления </w:t>
            </w:r>
            <w:r w:rsidRPr="00F11299">
              <w:t>Ростехнадзора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Pr="00F11299" w:rsidRDefault="000331D1" w:rsidP="008A4B40">
            <w:pPr>
              <w:tabs>
                <w:tab w:val="left" w:pos="7155"/>
              </w:tabs>
            </w:pPr>
            <w:r>
              <w:t>П</w:t>
            </w:r>
            <w:r w:rsidRPr="00F11299">
              <w:t>остоянно</w:t>
            </w:r>
          </w:p>
        </w:tc>
        <w:tc>
          <w:tcPr>
            <w:tcW w:w="3685" w:type="dxa"/>
          </w:tcPr>
          <w:p w:rsidR="000331D1" w:rsidRPr="00F11299" w:rsidRDefault="000331D1" w:rsidP="008A4B40">
            <w:pPr>
              <w:tabs>
                <w:tab w:val="left" w:pos="7155"/>
              </w:tabs>
            </w:pPr>
            <w:r w:rsidRPr="00F11299">
              <w:t>Создание условий по недопущению совершения</w:t>
            </w:r>
            <w:r>
              <w:t xml:space="preserve"> </w:t>
            </w:r>
            <w:r w:rsidRPr="00F11299">
              <w:t>гражданскими</w:t>
            </w:r>
            <w:r>
              <w:t xml:space="preserve"> сл</w:t>
            </w:r>
            <w:r w:rsidRPr="00F11299">
              <w:t>ужащими </w:t>
            </w:r>
            <w:r>
              <w:t xml:space="preserve">Ростехнадзора </w:t>
            </w:r>
            <w:r w:rsidRPr="00F11299">
              <w:t>коррупционных и иных правонарушений 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EA5A6B" w:rsidRDefault="000331D1" w:rsidP="008A4B40">
            <w:pPr>
              <w:tabs>
                <w:tab w:val="left" w:pos="7155"/>
              </w:tabs>
              <w:ind w:left="65"/>
            </w:pPr>
            <w:r>
              <w:t>1.3.</w:t>
            </w:r>
          </w:p>
        </w:tc>
        <w:tc>
          <w:tcPr>
            <w:tcW w:w="6241" w:type="dxa"/>
          </w:tcPr>
          <w:p w:rsidR="000331D1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A6B">
              <w:t>Организация рассмотрения обращений</w:t>
            </w:r>
            <w:r>
              <w:t xml:space="preserve"> граждан</w:t>
            </w:r>
            <w:r w:rsidRPr="00EA5A6B">
              <w:t xml:space="preserve"> </w:t>
            </w:r>
            <w:r>
              <w:t>(</w:t>
            </w:r>
            <w:r w:rsidRPr="00EA5A6B">
              <w:t>граждан</w:t>
            </w:r>
            <w:r>
              <w:t>ских служащих)</w:t>
            </w:r>
            <w:r w:rsidRPr="00EA5A6B">
              <w:t xml:space="preserve">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Ростехнадзора</w:t>
            </w:r>
            <w:r>
              <w:t>.</w:t>
            </w:r>
          </w:p>
          <w:p w:rsidR="000331D1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Ростехнадзора, трудового или гражданско-правового договора</w:t>
            </w:r>
          </w:p>
          <w:p w:rsidR="000331D1" w:rsidRPr="00EA5A6B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Pr="00EA5A6B" w:rsidRDefault="000331D1" w:rsidP="008A4B40">
            <w:pPr>
              <w:tabs>
                <w:tab w:val="left" w:pos="7155"/>
              </w:tabs>
            </w:pPr>
            <w:r>
              <w:t>Постоянно</w:t>
            </w:r>
          </w:p>
        </w:tc>
        <w:tc>
          <w:tcPr>
            <w:tcW w:w="3685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 xml:space="preserve">Совершенствование </w:t>
            </w:r>
            <w:r w:rsidRPr="00EA5A6B">
              <w:t>процедуры контроля исполнения бывшими г</w:t>
            </w:r>
            <w:r>
              <w:t>осударственны</w:t>
            </w:r>
            <w:r w:rsidRPr="00EA5A6B">
              <w:t>ми служащими Ростехнадзора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EA5A6B" w:rsidRDefault="000331D1" w:rsidP="008A4B40">
            <w:pPr>
              <w:tabs>
                <w:tab w:val="left" w:pos="7155"/>
              </w:tabs>
              <w:ind w:left="65"/>
            </w:pPr>
            <w:r>
              <w:t>1.4.</w:t>
            </w:r>
          </w:p>
        </w:tc>
        <w:tc>
          <w:tcPr>
            <w:tcW w:w="6241" w:type="dxa"/>
          </w:tcPr>
          <w:p w:rsidR="000331D1" w:rsidRPr="00EA5A6B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A6B">
              <w:t xml:space="preserve">Организация проведения в порядке, предусмотренном нормативными правовыми актами Российской </w:t>
            </w:r>
            <w:r w:rsidRPr="00EA5A6B">
              <w:lastRenderedPageBreak/>
              <w:t xml:space="preserve">Федерации, проверок по </w:t>
            </w:r>
            <w:r>
              <w:t>фактам</w:t>
            </w:r>
            <w:r w:rsidRPr="00EA5A6B">
              <w:t xml:space="preserve"> несоблюдения государственными служащими</w:t>
            </w:r>
            <w:r>
              <w:t xml:space="preserve"> Ростехнадзора</w:t>
            </w:r>
            <w:r w:rsidRPr="00EA5A6B">
              <w:t xml:space="preserve"> </w:t>
            </w:r>
            <w:r>
              <w:t xml:space="preserve">и </w:t>
            </w:r>
            <w:r w:rsidRPr="0061371F">
              <w:t>работникам</w:t>
            </w:r>
            <w:r>
              <w:t>и</w:t>
            </w:r>
            <w:r w:rsidRPr="0061371F">
              <w:t xml:space="preserve"> подведомственных</w:t>
            </w:r>
            <w:r>
              <w:t xml:space="preserve"> </w:t>
            </w:r>
            <w:proofErr w:type="spellStart"/>
            <w:r>
              <w:t>Ростехнадзору</w:t>
            </w:r>
            <w:proofErr w:type="spellEnd"/>
            <w:r>
              <w:t xml:space="preserve"> организаций</w:t>
            </w:r>
            <w:r w:rsidRPr="0061371F">
              <w:t xml:space="preserve"> </w:t>
            </w:r>
            <w:r w:rsidRPr="00EA5A6B">
              <w:t>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</w:t>
            </w:r>
            <w:r>
              <w:t xml:space="preserve"> 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lastRenderedPageBreak/>
              <w:t xml:space="preserve">Отдел по вопросам государственной </w:t>
            </w:r>
            <w:r>
              <w:lastRenderedPageBreak/>
              <w:t>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Pr="00EA5A6B" w:rsidRDefault="000331D1" w:rsidP="008A4B40">
            <w:pPr>
              <w:tabs>
                <w:tab w:val="left" w:pos="7155"/>
              </w:tabs>
            </w:pPr>
            <w:r>
              <w:lastRenderedPageBreak/>
              <w:t>Постоянно</w:t>
            </w:r>
          </w:p>
          <w:p w:rsidR="000331D1" w:rsidRPr="00EA5A6B" w:rsidRDefault="000331D1" w:rsidP="008A4B40">
            <w:pPr>
              <w:tabs>
                <w:tab w:val="left" w:pos="7155"/>
              </w:tabs>
            </w:pPr>
          </w:p>
          <w:p w:rsidR="000331D1" w:rsidRPr="00EA5A6B" w:rsidRDefault="000331D1" w:rsidP="008A4B40">
            <w:pPr>
              <w:tabs>
                <w:tab w:val="left" w:pos="7155"/>
              </w:tabs>
              <w:rPr>
                <w:i/>
              </w:rPr>
            </w:pPr>
          </w:p>
        </w:tc>
        <w:tc>
          <w:tcPr>
            <w:tcW w:w="3685" w:type="dxa"/>
          </w:tcPr>
          <w:p w:rsidR="000331D1" w:rsidRDefault="000331D1" w:rsidP="008A4B40">
            <w:pPr>
              <w:tabs>
                <w:tab w:val="left" w:pos="7155"/>
              </w:tabs>
              <w:ind w:right="-108"/>
            </w:pPr>
            <w:r w:rsidRPr="00EA5A6B">
              <w:lastRenderedPageBreak/>
              <w:t>Сокращение случаев нарушений государственными</w:t>
            </w:r>
            <w:r w:rsidRPr="00A108CD">
              <w:t xml:space="preserve"> служащи</w:t>
            </w:r>
            <w:r>
              <w:t xml:space="preserve">ми </w:t>
            </w:r>
            <w:r>
              <w:lastRenderedPageBreak/>
              <w:t>Ростехнадзора</w:t>
            </w:r>
            <w:r w:rsidRPr="00A108CD">
              <w:t xml:space="preserve"> </w:t>
            </w:r>
            <w:r w:rsidRPr="00EA5A6B">
              <w:t xml:space="preserve">норм </w:t>
            </w:r>
          </w:p>
          <w:p w:rsidR="000331D1" w:rsidRDefault="000331D1" w:rsidP="008A4B40">
            <w:pPr>
              <w:tabs>
                <w:tab w:val="left" w:pos="7155"/>
              </w:tabs>
              <w:ind w:right="-108"/>
            </w:pPr>
            <w:r w:rsidRPr="00EA5A6B">
              <w:t>федерального законодатель</w:t>
            </w:r>
            <w:r>
              <w:t xml:space="preserve">ства, устанавливающего </w:t>
            </w:r>
            <w:r w:rsidRPr="00EA5A6B">
              <w:t xml:space="preserve">ограничения </w:t>
            </w:r>
          </w:p>
          <w:p w:rsidR="000331D1" w:rsidRPr="00D0123F" w:rsidRDefault="000331D1" w:rsidP="008A4B40">
            <w:pPr>
              <w:tabs>
                <w:tab w:val="left" w:pos="7155"/>
              </w:tabs>
              <w:ind w:right="-108"/>
            </w:pPr>
            <w:r w:rsidRPr="00EA5A6B">
              <w:t>и запреты в их служебной деятельности</w:t>
            </w:r>
            <w:r w:rsidRPr="00D0123F">
              <w:t xml:space="preserve"> 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EA5A6B" w:rsidRDefault="000331D1" w:rsidP="008A4B40">
            <w:pPr>
              <w:tabs>
                <w:tab w:val="left" w:pos="7155"/>
              </w:tabs>
              <w:ind w:left="65"/>
            </w:pPr>
            <w:r w:rsidRPr="00DB7E3B">
              <w:lastRenderedPageBreak/>
              <w:t>1.5.</w:t>
            </w:r>
          </w:p>
        </w:tc>
        <w:tc>
          <w:tcPr>
            <w:tcW w:w="6241" w:type="dxa"/>
          </w:tcPr>
          <w:p w:rsidR="000331D1" w:rsidRPr="00EA5A6B" w:rsidRDefault="000331D1" w:rsidP="008A4B40">
            <w:pPr>
              <w:tabs>
                <w:tab w:val="left" w:pos="7155"/>
              </w:tabs>
              <w:jc w:val="both"/>
            </w:pPr>
            <w:r w:rsidRPr="00A7041F">
              <w:t>Проведение мониторинга соблю</w:t>
            </w:r>
            <w:r>
              <w:t xml:space="preserve">дения </w:t>
            </w:r>
            <w:r w:rsidRPr="00A7041F">
              <w:t>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15.01.2022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15.01.2023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15.01.2024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15.11.2024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</w:p>
          <w:p w:rsidR="000331D1" w:rsidRPr="00EA5A6B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3685" w:type="dxa"/>
          </w:tcPr>
          <w:p w:rsidR="000331D1" w:rsidRPr="00BD2EA9" w:rsidRDefault="000331D1" w:rsidP="008A4B40">
            <w:pPr>
              <w:tabs>
                <w:tab w:val="left" w:pos="7155"/>
              </w:tabs>
            </w:pPr>
            <w:r>
              <w:t xml:space="preserve">Сокращение случаев нарушений государственными гражданскими служащими </w:t>
            </w:r>
            <w:r w:rsidRPr="00A7041F">
              <w:t>запретов, ограничений и требований, установленных в целях противодействия коррупции</w:t>
            </w:r>
            <w:r>
              <w:t>. Использование результатов мониторинга при разработке комплекса организационных, разъяснительных и иных мер по соблюдению установленных требований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854236" w:rsidRDefault="000331D1" w:rsidP="008A4B40">
            <w:pPr>
              <w:tabs>
                <w:tab w:val="left" w:pos="7155"/>
              </w:tabs>
              <w:ind w:left="65"/>
            </w:pPr>
            <w:r>
              <w:t>1.6.</w:t>
            </w:r>
          </w:p>
        </w:tc>
        <w:tc>
          <w:tcPr>
            <w:tcW w:w="6241" w:type="dxa"/>
          </w:tcPr>
          <w:p w:rsidR="000331D1" w:rsidRPr="00CE612E" w:rsidRDefault="000331D1" w:rsidP="008A4B40">
            <w:pPr>
              <w:tabs>
                <w:tab w:val="left" w:pos="7155"/>
              </w:tabs>
              <w:jc w:val="both"/>
            </w:pPr>
            <w: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15.06.2021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15.12.2021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15.06.2022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15.12.2022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15.06.2023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15.12.2023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14.06.2024</w:t>
            </w:r>
          </w:p>
          <w:p w:rsidR="000331D1" w:rsidRPr="00CE612E" w:rsidRDefault="000331D1" w:rsidP="008A4B40">
            <w:pPr>
              <w:tabs>
                <w:tab w:val="left" w:pos="7155"/>
              </w:tabs>
              <w:jc w:val="both"/>
            </w:pPr>
            <w:r>
              <w:t>13.12.2024</w:t>
            </w:r>
          </w:p>
        </w:tc>
        <w:tc>
          <w:tcPr>
            <w:tcW w:w="3685" w:type="dxa"/>
          </w:tcPr>
          <w:p w:rsidR="000331D1" w:rsidRPr="00CE612E" w:rsidRDefault="000331D1" w:rsidP="008A4B40">
            <w:pPr>
              <w:pStyle w:val="11"/>
              <w:rPr>
                <w:rFonts w:ascii="Times New Roman" w:hAnsi="Times New Roman"/>
                <w:szCs w:val="24"/>
              </w:rPr>
            </w:pPr>
            <w:r w:rsidRPr="00CE612E">
              <w:rPr>
                <w:rFonts w:ascii="Times New Roman" w:hAnsi="Times New Roman"/>
                <w:szCs w:val="24"/>
              </w:rPr>
              <w:t>Уменьшение количества фактов</w:t>
            </w:r>
            <w:r>
              <w:rPr>
                <w:rFonts w:ascii="Times New Roman" w:hAnsi="Times New Roman"/>
                <w:szCs w:val="24"/>
              </w:rPr>
              <w:t xml:space="preserve"> нарушений </w:t>
            </w:r>
            <w:r w:rsidRPr="00CE612E">
              <w:rPr>
                <w:rFonts w:ascii="Times New Roman" w:hAnsi="Times New Roman"/>
                <w:szCs w:val="24"/>
              </w:rPr>
              <w:t>установленных антикоррупционных запретов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и</w:t>
            </w:r>
            <w:r w:rsidRPr="00CE612E">
              <w:rPr>
                <w:rFonts w:ascii="Times New Roman" w:hAnsi="Times New Roman"/>
                <w:szCs w:val="24"/>
              </w:rPr>
              <w:t xml:space="preserve"> ограничений</w:t>
            </w:r>
          </w:p>
        </w:tc>
      </w:tr>
      <w:tr w:rsidR="000331D1" w:rsidRPr="00D0123F" w:rsidTr="008A4B40">
        <w:trPr>
          <w:trHeight w:val="704"/>
        </w:trPr>
        <w:tc>
          <w:tcPr>
            <w:tcW w:w="847" w:type="dxa"/>
          </w:tcPr>
          <w:p w:rsidR="000331D1" w:rsidRPr="00854236" w:rsidRDefault="000331D1" w:rsidP="008A4B40">
            <w:pPr>
              <w:tabs>
                <w:tab w:val="left" w:pos="7155"/>
              </w:tabs>
              <w:ind w:left="65"/>
            </w:pPr>
            <w:r>
              <w:t>1.7.</w:t>
            </w:r>
          </w:p>
        </w:tc>
        <w:tc>
          <w:tcPr>
            <w:tcW w:w="6241" w:type="dxa"/>
          </w:tcPr>
          <w:p w:rsidR="000331D1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4236">
              <w:t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</w:t>
            </w:r>
            <w:r>
              <w:t>, и государственными служащими,</w:t>
            </w:r>
            <w:r w:rsidRPr="00854236">
              <w:t xml:space="preserve"> включенных в перечни, установленные нормативными правовыми актами </w:t>
            </w:r>
            <w:r w:rsidRPr="00854236">
              <w:lastRenderedPageBreak/>
              <w:t>Российской Федерации, и лицами, замещающими указанные должности</w:t>
            </w:r>
            <w:r>
              <w:t xml:space="preserve"> </w:t>
            </w:r>
          </w:p>
          <w:p w:rsidR="000331D1" w:rsidRPr="00854236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4236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lastRenderedPageBreak/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 w:rsidRPr="00854236">
              <w:t xml:space="preserve">до </w:t>
            </w:r>
            <w:r>
              <w:t>25</w:t>
            </w:r>
            <w:r w:rsidRPr="00854236">
              <w:t>.0</w:t>
            </w:r>
            <w:r>
              <w:t>8</w:t>
            </w:r>
            <w:r w:rsidRPr="00854236">
              <w:t xml:space="preserve">. </w:t>
            </w:r>
            <w:r>
              <w:t>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 w:rsidRPr="00854236">
              <w:t xml:space="preserve">до </w:t>
            </w:r>
            <w:r>
              <w:t>25</w:t>
            </w:r>
            <w:r w:rsidRPr="00854236">
              <w:t>.0</w:t>
            </w:r>
            <w:r>
              <w:t>8</w:t>
            </w:r>
            <w:r w:rsidRPr="00854236">
              <w:t xml:space="preserve">. </w:t>
            </w:r>
            <w:r>
              <w:t>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до 25.08</w:t>
            </w:r>
            <w:r w:rsidRPr="00854236">
              <w:t xml:space="preserve">. </w:t>
            </w:r>
            <w:r>
              <w:t>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до 26.08.2024</w:t>
            </w:r>
          </w:p>
          <w:p w:rsidR="000331D1" w:rsidRPr="00854236" w:rsidRDefault="000331D1" w:rsidP="008A4B40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0331D1" w:rsidRPr="005C6321" w:rsidRDefault="000331D1" w:rsidP="008A4B40">
            <w:pPr>
              <w:tabs>
                <w:tab w:val="left" w:pos="7155"/>
              </w:tabs>
            </w:pPr>
            <w:r w:rsidRPr="00854236"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  <w:r>
              <w:t xml:space="preserve"> </w:t>
            </w:r>
          </w:p>
        </w:tc>
      </w:tr>
      <w:tr w:rsidR="000331D1" w:rsidRPr="00D0123F" w:rsidTr="008A4B40">
        <w:trPr>
          <w:trHeight w:val="1125"/>
        </w:trPr>
        <w:tc>
          <w:tcPr>
            <w:tcW w:w="847" w:type="dxa"/>
          </w:tcPr>
          <w:p w:rsidR="000331D1" w:rsidRPr="00854236" w:rsidRDefault="000331D1" w:rsidP="008A4B40">
            <w:pPr>
              <w:tabs>
                <w:tab w:val="left" w:pos="7155"/>
              </w:tabs>
              <w:ind w:left="65"/>
            </w:pPr>
            <w:r>
              <w:lastRenderedPageBreak/>
              <w:t>1.8.</w:t>
            </w:r>
          </w:p>
        </w:tc>
        <w:tc>
          <w:tcPr>
            <w:tcW w:w="6241" w:type="dxa"/>
          </w:tcPr>
          <w:p w:rsidR="000331D1" w:rsidRPr="00854236" w:rsidRDefault="000331D1" w:rsidP="008A4B40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Применение по результатам мониторинга</w:t>
            </w:r>
            <w:r w:rsidRPr="00854236">
              <w:rPr>
                <w:b w:val="0"/>
                <w:sz w:val="24"/>
                <w:lang w:val="ru-RU"/>
              </w:rPr>
              <w:t xml:space="preserve"> мер юридической ответственности в порядке, установленном законодательством, к государственным служащим Ростехнадзора, представившим недостоверные и неполные сведения о доходах, расходах об имуществе и обязательствах имущественного характера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 w:rsidRPr="00854236">
              <w:t xml:space="preserve">до </w:t>
            </w:r>
            <w:r>
              <w:t>26</w:t>
            </w:r>
            <w:r w:rsidRPr="00854236">
              <w:t>.10.</w:t>
            </w:r>
            <w:r>
              <w:t>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до 26</w:t>
            </w:r>
            <w:r w:rsidRPr="00854236">
              <w:t>.10.</w:t>
            </w:r>
            <w:r>
              <w:t>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до 26</w:t>
            </w:r>
            <w:r w:rsidRPr="00854236">
              <w:t>.10.</w:t>
            </w:r>
            <w:r>
              <w:t>2023</w:t>
            </w:r>
          </w:p>
          <w:p w:rsidR="000331D1" w:rsidRPr="00854236" w:rsidRDefault="000331D1" w:rsidP="008A4B40">
            <w:pPr>
              <w:tabs>
                <w:tab w:val="left" w:pos="7155"/>
              </w:tabs>
            </w:pPr>
            <w:r>
              <w:t>до 25.10.2024</w:t>
            </w:r>
          </w:p>
        </w:tc>
        <w:tc>
          <w:tcPr>
            <w:tcW w:w="3685" w:type="dxa"/>
          </w:tcPr>
          <w:p w:rsidR="000331D1" w:rsidRPr="00D0123F" w:rsidRDefault="000331D1" w:rsidP="008A4B40">
            <w:pPr>
              <w:tabs>
                <w:tab w:val="left" w:pos="7155"/>
              </w:tabs>
            </w:pPr>
            <w:r w:rsidRPr="00854236">
              <w:t>Обеспечение соблюдения обязанности представлять сведения о доходах, расходах</w:t>
            </w:r>
            <w:r>
              <w:t>,</w:t>
            </w:r>
            <w:r w:rsidRPr="00854236">
              <w:t xml:space="preserve"> об имуществе и обязательствах имущественного характера достоверно и в полном объеме</w:t>
            </w:r>
          </w:p>
        </w:tc>
      </w:tr>
      <w:tr w:rsidR="000331D1" w:rsidRPr="000164CC" w:rsidTr="008A4B40">
        <w:tc>
          <w:tcPr>
            <w:tcW w:w="847" w:type="dxa"/>
          </w:tcPr>
          <w:p w:rsidR="000331D1" w:rsidRPr="000164CC" w:rsidRDefault="000331D1" w:rsidP="008A4B40">
            <w:pPr>
              <w:tabs>
                <w:tab w:val="left" w:pos="7155"/>
              </w:tabs>
              <w:ind w:left="65"/>
            </w:pPr>
            <w:r>
              <w:t>1.9.</w:t>
            </w:r>
          </w:p>
        </w:tc>
        <w:tc>
          <w:tcPr>
            <w:tcW w:w="6241" w:type="dxa"/>
          </w:tcPr>
          <w:p w:rsidR="000331D1" w:rsidRDefault="000331D1" w:rsidP="008A4B40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повышению эффективности контроля за соблюдением лицами, замещающими должности</w:t>
            </w:r>
            <w:r w:rsidRPr="000164CC">
              <w:t xml:space="preserve"> государственной службы</w:t>
            </w:r>
            <w:r>
              <w:t>,</w:t>
            </w:r>
            <w:r w:rsidRPr="000164CC">
              <w:t xml:space="preserve"> </w:t>
            </w:r>
            <w:r>
              <w:t>требований законодательства Российской Федерации о противодействии коррупции, касающихся предотвращения или урегулирования ко</w:t>
            </w:r>
            <w:r w:rsidRPr="000164CC">
              <w:t>нф</w:t>
            </w:r>
            <w:r>
              <w:t xml:space="preserve">ликта интересов, в том числе привлечение таких лиц к ответственности в случае их несоблюдения. </w:t>
            </w:r>
          </w:p>
          <w:p w:rsidR="000331D1" w:rsidRPr="000164CC" w:rsidRDefault="000331D1" w:rsidP="008A4B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Принятие мер по повышению эффективности реализации </w:t>
            </w:r>
            <w:r w:rsidRPr="006F0579">
              <w:t>требований законодательства Российской Федерации о противодействии коррупции, касающихся предотвращения или уре</w:t>
            </w:r>
            <w:r>
              <w:t>гулирования конфликта интересов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r>
              <w:t>17.01.2021</w:t>
            </w:r>
          </w:p>
          <w:p w:rsidR="000331D1" w:rsidRDefault="000331D1" w:rsidP="008A4B40">
            <w:r>
              <w:t>17</w:t>
            </w:r>
            <w:r w:rsidRPr="003C4C49">
              <w:t>.0</w:t>
            </w:r>
            <w:r>
              <w:t>1.2022</w:t>
            </w:r>
          </w:p>
          <w:p w:rsidR="000331D1" w:rsidRDefault="000331D1" w:rsidP="008A4B40">
            <w:r>
              <w:t>17.01.2023</w:t>
            </w:r>
          </w:p>
          <w:p w:rsidR="000331D1" w:rsidRPr="000164CC" w:rsidRDefault="000331D1" w:rsidP="008A4B40">
            <w:r>
              <w:t>17.01.2024</w:t>
            </w:r>
          </w:p>
        </w:tc>
        <w:tc>
          <w:tcPr>
            <w:tcW w:w="3685" w:type="dxa"/>
          </w:tcPr>
          <w:p w:rsidR="000331D1" w:rsidRPr="000164CC" w:rsidRDefault="000331D1" w:rsidP="008A4B40">
            <w:pPr>
              <w:tabs>
                <w:tab w:val="left" w:pos="7155"/>
              </w:tabs>
            </w:pPr>
            <w:r w:rsidRPr="00DD3DD2">
              <w:t>Выявление указанных случаев, применение мер юридической ответственности к государственным служащим Ростехнадзора</w:t>
            </w:r>
          </w:p>
        </w:tc>
      </w:tr>
      <w:tr w:rsidR="000331D1" w:rsidRPr="000164CC" w:rsidTr="008A4B40">
        <w:tc>
          <w:tcPr>
            <w:tcW w:w="847" w:type="dxa"/>
          </w:tcPr>
          <w:p w:rsidR="000331D1" w:rsidRPr="000164CC" w:rsidRDefault="000331D1" w:rsidP="008A4B40">
            <w:pPr>
              <w:tabs>
                <w:tab w:val="left" w:pos="7155"/>
              </w:tabs>
              <w:ind w:left="33"/>
            </w:pPr>
            <w:r>
              <w:t>1.10.</w:t>
            </w:r>
          </w:p>
        </w:tc>
        <w:tc>
          <w:tcPr>
            <w:tcW w:w="6241" w:type="dxa"/>
          </w:tcPr>
          <w:p w:rsidR="000331D1" w:rsidRPr="004B426D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 w:rsidRPr="00DD3DD2">
              <w:t xml:space="preserve">Принятие мер по повышению эффективности </w:t>
            </w:r>
            <w:r>
              <w:t>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r>
              <w:t>17.02.2021</w:t>
            </w:r>
          </w:p>
          <w:p w:rsidR="000331D1" w:rsidRDefault="000331D1" w:rsidP="008A4B40">
            <w:r>
              <w:t>17.02.2022</w:t>
            </w:r>
          </w:p>
          <w:p w:rsidR="000331D1" w:rsidRDefault="000331D1" w:rsidP="008A4B40">
            <w:r>
              <w:t>17.02.2023</w:t>
            </w:r>
          </w:p>
          <w:p w:rsidR="000331D1" w:rsidRDefault="000331D1" w:rsidP="008A4B40">
            <w:r>
              <w:t>16.02.2024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16.12.2024</w:t>
            </w:r>
          </w:p>
          <w:p w:rsidR="000331D1" w:rsidRPr="004B426D" w:rsidRDefault="000331D1" w:rsidP="008A4B40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 w:rsidRPr="004B426D">
              <w:t xml:space="preserve">Выявление указанных </w:t>
            </w:r>
            <w:r>
              <w:t>случаев</w:t>
            </w:r>
          </w:p>
          <w:p w:rsidR="000331D1" w:rsidRPr="00D0123F" w:rsidRDefault="000331D1" w:rsidP="008A4B40">
            <w:pPr>
              <w:tabs>
                <w:tab w:val="left" w:pos="7155"/>
              </w:tabs>
            </w:pPr>
            <w:r>
              <w:t>при поступлении граждан на государственную гражданскую службу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3A448E" w:rsidRDefault="000331D1" w:rsidP="008A4B40">
            <w:pPr>
              <w:tabs>
                <w:tab w:val="left" w:pos="7155"/>
              </w:tabs>
              <w:ind w:left="65"/>
            </w:pPr>
            <w:r>
              <w:t>1.11.</w:t>
            </w:r>
          </w:p>
        </w:tc>
        <w:tc>
          <w:tcPr>
            <w:tcW w:w="6241" w:type="dxa"/>
          </w:tcPr>
          <w:p w:rsidR="000331D1" w:rsidRPr="003A448E" w:rsidRDefault="000331D1" w:rsidP="008A4B40">
            <w:pPr>
              <w:pStyle w:val="11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по образовательным программам в области противодействия коррупции</w:t>
            </w:r>
            <w:r w:rsidRPr="003A448E">
              <w:rPr>
                <w:rFonts w:ascii="Times New Roman" w:hAnsi="Times New Roman"/>
                <w:szCs w:val="24"/>
              </w:rPr>
              <w:t xml:space="preserve"> государственных служащих Ростехнадзора,</w:t>
            </w:r>
            <w:r>
              <w:rPr>
                <w:rFonts w:ascii="Times New Roman" w:hAnsi="Times New Roman"/>
                <w:szCs w:val="24"/>
              </w:rPr>
              <w:t xml:space="preserve"> впервые поступивших на государственную гражданскую службу, замещающих должности с высоким коррупционным риском </w:t>
            </w:r>
          </w:p>
          <w:p w:rsidR="000331D1" w:rsidRPr="003A448E" w:rsidRDefault="000331D1" w:rsidP="008A4B40">
            <w:pPr>
              <w:widowControl w:val="0"/>
              <w:ind w:firstLine="800"/>
              <w:jc w:val="both"/>
            </w:pP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lastRenderedPageBreak/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17.10.2021</w:t>
            </w:r>
          </w:p>
          <w:p w:rsidR="000331D1" w:rsidRDefault="000331D1" w:rsidP="008A4B40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Pr="009440E1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9440E1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2022</w:t>
            </w:r>
          </w:p>
          <w:p w:rsidR="000331D1" w:rsidRDefault="000331D1" w:rsidP="008A4B40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17.10.2023</w:t>
            </w:r>
          </w:p>
          <w:p w:rsidR="000331D1" w:rsidRPr="00B562C6" w:rsidRDefault="000331D1" w:rsidP="008A4B40">
            <w:pPr>
              <w:pStyle w:val="11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17.10.2024</w:t>
            </w:r>
          </w:p>
        </w:tc>
        <w:tc>
          <w:tcPr>
            <w:tcW w:w="3685" w:type="dxa"/>
          </w:tcPr>
          <w:p w:rsidR="000331D1" w:rsidRPr="00181D3F" w:rsidRDefault="000331D1" w:rsidP="008A4B40">
            <w:pPr>
              <w:widowControl w:val="0"/>
              <w:autoSpaceDE w:val="0"/>
              <w:autoSpaceDN w:val="0"/>
              <w:adjustRightInd w:val="0"/>
            </w:pPr>
            <w:r w:rsidRPr="00181D3F">
              <w:t xml:space="preserve">Повышение квалификации лиц, </w:t>
            </w:r>
            <w:r w:rsidRPr="00C274E1">
              <w:t>замещающих должности с высоки</w:t>
            </w:r>
            <w:r>
              <w:t>м</w:t>
            </w:r>
            <w:r w:rsidRPr="00C274E1">
              <w:t xml:space="preserve"> коррупционным риском</w:t>
            </w:r>
            <w:r>
              <w:t xml:space="preserve">, по образовательным программам в области </w:t>
            </w:r>
            <w:r>
              <w:lastRenderedPageBreak/>
              <w:t>противодействия коррупции</w:t>
            </w:r>
          </w:p>
        </w:tc>
      </w:tr>
      <w:tr w:rsidR="000331D1" w:rsidRPr="00B562C6" w:rsidTr="008A4B40">
        <w:tc>
          <w:tcPr>
            <w:tcW w:w="847" w:type="dxa"/>
          </w:tcPr>
          <w:p w:rsidR="000331D1" w:rsidRPr="00CA2E1A" w:rsidRDefault="000331D1" w:rsidP="008A4B40">
            <w:pPr>
              <w:tabs>
                <w:tab w:val="left" w:pos="7155"/>
              </w:tabs>
              <w:ind w:left="65"/>
            </w:pPr>
            <w:r w:rsidRPr="00CA2E1A">
              <w:lastRenderedPageBreak/>
              <w:t>1.</w:t>
            </w:r>
            <w:r>
              <w:t>12</w:t>
            </w:r>
            <w:r w:rsidRPr="00CA2E1A">
              <w:t>.</w:t>
            </w:r>
          </w:p>
        </w:tc>
        <w:tc>
          <w:tcPr>
            <w:tcW w:w="6241" w:type="dxa"/>
          </w:tcPr>
          <w:p w:rsidR="000331D1" w:rsidRPr="00CE612E" w:rsidRDefault="000331D1" w:rsidP="008A4B40">
            <w:pPr>
              <w:tabs>
                <w:tab w:val="left" w:pos="7155"/>
              </w:tabs>
              <w:jc w:val="both"/>
            </w:pPr>
            <w:r>
              <w:t>Организация ежегодного повышения квалификации лиц,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17.03.2021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17.03.2022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17.03.2023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15.03.2024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16.12.2024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</w:p>
          <w:p w:rsidR="000331D1" w:rsidRPr="00CE612E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3685" w:type="dxa"/>
          </w:tcPr>
          <w:p w:rsidR="000331D1" w:rsidRPr="00CE612E" w:rsidRDefault="000331D1" w:rsidP="008A4B40">
            <w:pPr>
              <w:pStyle w:val="11"/>
              <w:rPr>
                <w:rFonts w:ascii="Times New Roman" w:hAnsi="Times New Roman"/>
                <w:szCs w:val="24"/>
              </w:rPr>
            </w:pPr>
            <w:r w:rsidRPr="00181D3F">
              <w:t xml:space="preserve">Повышение квалификации лиц, </w:t>
            </w:r>
            <w:r w:rsidRPr="00B2041C">
              <w:rPr>
                <w:rFonts w:ascii="Calibri" w:hAnsi="Calibri"/>
              </w:rPr>
              <w:br/>
            </w:r>
            <w:r>
              <w:t>в должностные обязанности которых входит участие в противодействии коррупции</w:t>
            </w:r>
          </w:p>
        </w:tc>
      </w:tr>
      <w:tr w:rsidR="000331D1" w:rsidRPr="00B562C6" w:rsidTr="008A4B40">
        <w:tc>
          <w:tcPr>
            <w:tcW w:w="847" w:type="dxa"/>
          </w:tcPr>
          <w:p w:rsidR="000331D1" w:rsidRPr="00CA2E1A" w:rsidRDefault="000331D1" w:rsidP="008A4B40">
            <w:pPr>
              <w:tabs>
                <w:tab w:val="left" w:pos="7155"/>
              </w:tabs>
              <w:ind w:left="65"/>
              <w:jc w:val="center"/>
            </w:pPr>
            <w:r w:rsidRPr="00CA2E1A">
              <w:t>1.</w:t>
            </w:r>
            <w:r>
              <w:t>13</w:t>
            </w:r>
            <w:r w:rsidRPr="00CA2E1A">
              <w:t>.</w:t>
            </w:r>
          </w:p>
        </w:tc>
        <w:tc>
          <w:tcPr>
            <w:tcW w:w="6241" w:type="dxa"/>
          </w:tcPr>
          <w:p w:rsidR="000331D1" w:rsidRPr="00CE612E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Представление сведений о лицах, к которым было применено взыскание в виде увольнения с связи с утратой доверия за совершение коррупционного правонарушения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Pr="00CE612E" w:rsidRDefault="000331D1" w:rsidP="008A4B40">
            <w:pPr>
              <w:tabs>
                <w:tab w:val="left" w:pos="7155"/>
              </w:tabs>
            </w:pPr>
            <w:r>
              <w:t>Постоянно</w:t>
            </w:r>
          </w:p>
        </w:tc>
        <w:tc>
          <w:tcPr>
            <w:tcW w:w="3685" w:type="dxa"/>
          </w:tcPr>
          <w:p w:rsidR="000331D1" w:rsidRPr="00CE612E" w:rsidRDefault="000331D1" w:rsidP="008A4B40">
            <w:pPr>
              <w:tabs>
                <w:tab w:val="left" w:pos="7155"/>
              </w:tabs>
            </w:pPr>
            <w:r>
              <w:t xml:space="preserve">Своевременное направление сведений о лицах, </w:t>
            </w:r>
            <w:r w:rsidRPr="00222CF0">
              <w:t xml:space="preserve">к которым было применено взыскание </w:t>
            </w:r>
            <w:r>
              <w:br/>
            </w:r>
            <w:r w:rsidRPr="00222CF0">
              <w:t xml:space="preserve">в виде увольнения </w:t>
            </w:r>
            <w:r>
              <w:t>в</w:t>
            </w:r>
            <w:r w:rsidRPr="00222CF0">
              <w:t xml:space="preserve"> связи </w:t>
            </w:r>
            <w:r>
              <w:br/>
            </w:r>
            <w:r w:rsidRPr="00222CF0">
              <w:t xml:space="preserve">с утратой доверия за совершение коррупционного </w:t>
            </w:r>
            <w:r>
              <w:t>п</w:t>
            </w:r>
            <w:r w:rsidRPr="00222CF0">
              <w:t>равонарушения</w:t>
            </w:r>
            <w:r>
              <w:t xml:space="preserve">, </w:t>
            </w:r>
            <w:r>
              <w:br/>
              <w:t>в уполномоченный орган</w:t>
            </w:r>
          </w:p>
        </w:tc>
      </w:tr>
      <w:tr w:rsidR="000331D1" w:rsidRPr="006602CB" w:rsidTr="008A4B40">
        <w:tc>
          <w:tcPr>
            <w:tcW w:w="847" w:type="dxa"/>
          </w:tcPr>
          <w:p w:rsidR="000331D1" w:rsidRDefault="000331D1" w:rsidP="008A4B40">
            <w:pPr>
              <w:tabs>
                <w:tab w:val="left" w:pos="7155"/>
              </w:tabs>
              <w:ind w:left="65"/>
              <w:jc w:val="center"/>
            </w:pPr>
            <w:r>
              <w:t xml:space="preserve">1.14. </w:t>
            </w:r>
          </w:p>
        </w:tc>
        <w:tc>
          <w:tcPr>
            <w:tcW w:w="6241" w:type="dxa"/>
          </w:tcPr>
          <w:p w:rsidR="000331D1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>15.01.2021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15.01.2022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15.01.2023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15.01.2024</w:t>
            </w:r>
          </w:p>
        </w:tc>
        <w:tc>
          <w:tcPr>
            <w:tcW w:w="3685" w:type="dxa"/>
          </w:tcPr>
          <w:p w:rsidR="000331D1" w:rsidRPr="006602CB" w:rsidRDefault="000331D1" w:rsidP="008A4B40">
            <w:pPr>
              <w:tabs>
                <w:tab w:val="left" w:pos="7155"/>
              </w:tabs>
            </w:pPr>
            <w:r>
              <w:t xml:space="preserve">Обеспечение внедрения в практическую деятельность новелл законодательства в области </w:t>
            </w:r>
            <w:r w:rsidRPr="00472D7D">
              <w:t>противодействия коррупции</w:t>
            </w:r>
          </w:p>
        </w:tc>
      </w:tr>
      <w:tr w:rsidR="000331D1" w:rsidRPr="00D0123F" w:rsidTr="008A4B40">
        <w:tc>
          <w:tcPr>
            <w:tcW w:w="15592" w:type="dxa"/>
            <w:gridSpan w:val="5"/>
            <w:vAlign w:val="center"/>
          </w:tcPr>
          <w:p w:rsidR="000331D1" w:rsidRPr="009E111B" w:rsidRDefault="000331D1" w:rsidP="008A4B40">
            <w:pPr>
              <w:pStyle w:val="4"/>
              <w:spacing w:before="240" w:after="240"/>
            </w:pPr>
            <w:r>
              <w:rPr>
                <w:sz w:val="24"/>
                <w:lang w:val="ru-RU"/>
              </w:rPr>
              <w:t xml:space="preserve">2. </w:t>
            </w:r>
            <w:r w:rsidRPr="00BF5E46">
              <w:rPr>
                <w:sz w:val="24"/>
                <w:lang w:val="ru-RU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sz w:val="24"/>
                <w:lang w:val="ru-RU"/>
              </w:rPr>
              <w:t xml:space="preserve">Северо-Западного управления </w:t>
            </w:r>
            <w:r w:rsidRPr="00BF5E46">
              <w:rPr>
                <w:sz w:val="24"/>
                <w:lang w:val="ru-RU"/>
              </w:rPr>
              <w:t>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0331D1" w:rsidRPr="00D0123F" w:rsidTr="008A4B40">
        <w:tc>
          <w:tcPr>
            <w:tcW w:w="847" w:type="dxa"/>
            <w:tcBorders>
              <w:bottom w:val="single" w:sz="4" w:space="0" w:color="auto"/>
            </w:tcBorders>
          </w:tcPr>
          <w:p w:rsidR="000331D1" w:rsidRPr="00D0123F" w:rsidRDefault="000331D1" w:rsidP="008A4B40">
            <w:pPr>
              <w:tabs>
                <w:tab w:val="left" w:pos="7155"/>
              </w:tabs>
              <w:jc w:val="center"/>
            </w:pPr>
            <w:r>
              <w:t>2.1.</w:t>
            </w:r>
          </w:p>
        </w:tc>
        <w:tc>
          <w:tcPr>
            <w:tcW w:w="6241" w:type="dxa"/>
          </w:tcPr>
          <w:p w:rsidR="000331D1" w:rsidRPr="00BF5E46" w:rsidRDefault="000331D1" w:rsidP="008A4B40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t>Отдел по вопросам государственной службы кадровой политики и защиты государственной тайны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Pr="00BF5E46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0331D1" w:rsidRPr="00BF5E46" w:rsidRDefault="000331D1" w:rsidP="008A4B40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 w:rsidRPr="00BF5E46">
              <w:rPr>
                <w:b w:val="0"/>
                <w:sz w:val="24"/>
                <w:lang w:val="ru-RU"/>
              </w:rPr>
              <w:t xml:space="preserve">Оперативное и эффективное реагирование на ставшие известными факты коррупционных проявлений </w:t>
            </w:r>
            <w:r>
              <w:rPr>
                <w:b w:val="0"/>
                <w:sz w:val="24"/>
                <w:lang w:val="ru-RU"/>
              </w:rPr>
              <w:br/>
            </w:r>
            <w:r w:rsidRPr="00BF5E46">
              <w:rPr>
                <w:b w:val="0"/>
                <w:sz w:val="24"/>
                <w:lang w:val="ru-RU"/>
              </w:rPr>
              <w:t>в деятельности отдельных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 w:rsidRPr="00BF5E46">
              <w:rPr>
                <w:b w:val="0"/>
                <w:sz w:val="24"/>
                <w:lang w:val="ru-RU"/>
              </w:rPr>
              <w:t>г</w:t>
            </w:r>
            <w:r>
              <w:rPr>
                <w:b w:val="0"/>
                <w:sz w:val="24"/>
                <w:lang w:val="ru-RU"/>
              </w:rPr>
              <w:t>осударственных</w:t>
            </w:r>
            <w:r w:rsidRPr="00BF5E46">
              <w:rPr>
                <w:b w:val="0"/>
                <w:sz w:val="24"/>
                <w:lang w:val="ru-RU"/>
              </w:rPr>
              <w:t xml:space="preserve"> служащих Ростехнадзора</w:t>
            </w:r>
          </w:p>
        </w:tc>
      </w:tr>
      <w:tr w:rsidR="000331D1" w:rsidRPr="00832141" w:rsidTr="008A4B40">
        <w:tc>
          <w:tcPr>
            <w:tcW w:w="847" w:type="dxa"/>
            <w:tcBorders>
              <w:bottom w:val="single" w:sz="4" w:space="0" w:color="auto"/>
            </w:tcBorders>
          </w:tcPr>
          <w:p w:rsidR="000331D1" w:rsidRPr="00832141" w:rsidRDefault="000331D1" w:rsidP="008A4B40">
            <w:pPr>
              <w:tabs>
                <w:tab w:val="left" w:pos="7155"/>
              </w:tabs>
              <w:jc w:val="center"/>
            </w:pPr>
            <w:r>
              <w:t>2.2.</w:t>
            </w:r>
          </w:p>
        </w:tc>
        <w:tc>
          <w:tcPr>
            <w:tcW w:w="6241" w:type="dxa"/>
          </w:tcPr>
          <w:p w:rsidR="000331D1" w:rsidRPr="00832141" w:rsidRDefault="000331D1" w:rsidP="008A4B40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832141">
              <w:rPr>
                <w:b w:val="0"/>
                <w:bCs w:val="0"/>
                <w:sz w:val="24"/>
                <w:lang w:val="ru-RU"/>
              </w:rPr>
              <w:t xml:space="preserve">Обеспечение действенного функционирования единой </w:t>
            </w:r>
            <w:r w:rsidRPr="00832141">
              <w:rPr>
                <w:b w:val="0"/>
                <w:bCs w:val="0"/>
                <w:sz w:val="24"/>
                <w:lang w:val="ru-RU"/>
              </w:rPr>
              <w:lastRenderedPageBreak/>
              <w:t>системы документооборота, позволяющей осуществлять ведение учета и контроля исполнения документов</w:t>
            </w:r>
            <w:r>
              <w:rPr>
                <w:b w:val="0"/>
                <w:bCs w:val="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0331D1" w:rsidRPr="00CF277A" w:rsidRDefault="000331D1" w:rsidP="008A4B40">
            <w:pPr>
              <w:tabs>
                <w:tab w:val="left" w:pos="7155"/>
              </w:tabs>
            </w:pPr>
            <w:r>
              <w:lastRenderedPageBreak/>
              <w:t>Контрольно-</w:t>
            </w:r>
            <w:r>
              <w:lastRenderedPageBreak/>
              <w:t>документационный отдел</w:t>
            </w:r>
          </w:p>
          <w:p w:rsidR="000331D1" w:rsidRPr="00CF277A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126" w:type="dxa"/>
          </w:tcPr>
          <w:p w:rsidR="000331D1" w:rsidRPr="00832141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0331D1" w:rsidRPr="00832141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832141">
              <w:rPr>
                <w:b w:val="0"/>
                <w:bCs w:val="0"/>
                <w:sz w:val="24"/>
                <w:lang w:val="ru-RU"/>
              </w:rPr>
              <w:t xml:space="preserve">Мониторинг исполнения </w:t>
            </w:r>
            <w:r w:rsidRPr="00832141">
              <w:rPr>
                <w:b w:val="0"/>
                <w:bCs w:val="0"/>
                <w:sz w:val="24"/>
                <w:lang w:val="ru-RU"/>
              </w:rPr>
              <w:lastRenderedPageBreak/>
              <w:t xml:space="preserve">документов с целью исключения возможности появления коррупционных рисков </w:t>
            </w:r>
          </w:p>
        </w:tc>
      </w:tr>
      <w:tr w:rsidR="000331D1" w:rsidRPr="00D0123F" w:rsidTr="008A4B40">
        <w:tc>
          <w:tcPr>
            <w:tcW w:w="847" w:type="dxa"/>
            <w:tcBorders>
              <w:bottom w:val="single" w:sz="4" w:space="0" w:color="auto"/>
            </w:tcBorders>
          </w:tcPr>
          <w:p w:rsidR="000331D1" w:rsidRPr="00832141" w:rsidRDefault="000331D1" w:rsidP="008A4B40">
            <w:pPr>
              <w:tabs>
                <w:tab w:val="left" w:pos="7155"/>
              </w:tabs>
              <w:jc w:val="center"/>
            </w:pPr>
            <w:r>
              <w:lastRenderedPageBreak/>
              <w:t>2.3.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797580" w:rsidRDefault="000331D1" w:rsidP="008A4B40">
            <w:pPr>
              <w:jc w:val="both"/>
              <w:rPr>
                <w:bCs/>
              </w:rPr>
            </w:pPr>
            <w:r w:rsidRPr="00471DC2">
              <w:rPr>
                <w:bCs/>
              </w:rPr>
              <w:t xml:space="preserve">Соблюдение </w:t>
            </w:r>
            <w:r>
              <w:rPr>
                <w:bCs/>
              </w:rPr>
              <w:t>требований, ограничений и условий</w:t>
            </w:r>
            <w:r w:rsidRPr="00471DC2">
              <w:rPr>
                <w:bCs/>
              </w:rPr>
              <w:t xml:space="preserve"> государственных закупок в рамках Федеральн</w:t>
            </w:r>
            <w:r>
              <w:rPr>
                <w:bCs/>
              </w:rPr>
              <w:t>ого</w:t>
            </w:r>
            <w:r w:rsidRPr="00471DC2">
              <w:rPr>
                <w:bCs/>
              </w:rPr>
              <w:t xml:space="preserve"> закон</w:t>
            </w:r>
            <w:r>
              <w:rPr>
                <w:bCs/>
              </w:rPr>
              <w:t>а</w:t>
            </w:r>
            <w:r w:rsidRPr="00471DC2">
              <w:rPr>
                <w:bCs/>
              </w:rPr>
              <w:t xml:space="preserve"> от 5 апреля 2013 г. №</w:t>
            </w:r>
            <w:r>
              <w:rPr>
                <w:bCs/>
              </w:rPr>
              <w:t xml:space="preserve"> </w:t>
            </w:r>
            <w:r w:rsidRPr="00471DC2">
              <w:rPr>
                <w:bCs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Default="000331D1" w:rsidP="008A4B40">
            <w:r>
              <w:t>Отдел материально-технического обеспечения</w:t>
            </w:r>
          </w:p>
          <w:p w:rsidR="000331D1" w:rsidRDefault="000331D1" w:rsidP="008A4B40">
            <w:r>
              <w:t>Отдел бюджетного учета и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797580" w:rsidRDefault="000331D1" w:rsidP="008A4B40"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471DC2" w:rsidRDefault="000331D1" w:rsidP="008A4B40">
            <w:r>
              <w:rPr>
                <w:bCs/>
              </w:rPr>
              <w:t>О</w:t>
            </w:r>
            <w:r w:rsidRPr="00633389">
              <w:rPr>
                <w:bCs/>
              </w:rPr>
              <w:t>беспечени</w:t>
            </w:r>
            <w:r>
              <w:rPr>
                <w:bCs/>
              </w:rPr>
              <w:t>е</w:t>
            </w:r>
            <w:r w:rsidRPr="00633389">
              <w:rPr>
                <w:bCs/>
              </w:rPr>
              <w:t xml:space="preserve">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0331D1" w:rsidRPr="00D0123F" w:rsidTr="008A4B40">
        <w:trPr>
          <w:trHeight w:val="1343"/>
        </w:trPr>
        <w:tc>
          <w:tcPr>
            <w:tcW w:w="847" w:type="dxa"/>
            <w:tcBorders>
              <w:bottom w:val="single" w:sz="4" w:space="0" w:color="auto"/>
            </w:tcBorders>
          </w:tcPr>
          <w:p w:rsidR="000331D1" w:rsidRPr="00D0123F" w:rsidRDefault="000331D1" w:rsidP="008A4B40">
            <w:pPr>
              <w:tabs>
                <w:tab w:val="left" w:pos="7155"/>
              </w:tabs>
              <w:jc w:val="center"/>
            </w:pPr>
            <w:r>
              <w:t>2.4.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633389" w:rsidRDefault="000331D1" w:rsidP="008A4B40">
            <w:pPr>
              <w:jc w:val="both"/>
              <w:rPr>
                <w:bCs/>
              </w:rPr>
            </w:pPr>
            <w:r w:rsidRPr="00633389">
              <w:rPr>
                <w:bCs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CF277A" w:rsidRDefault="000331D1" w:rsidP="008A4B40">
            <w:pPr>
              <w:tabs>
                <w:tab w:val="left" w:pos="7155"/>
              </w:tabs>
            </w:pPr>
          </w:p>
          <w:p w:rsidR="000331D1" w:rsidRDefault="000331D1" w:rsidP="008A4B40">
            <w:r>
              <w:t>Отдел материально-технического обеспечения</w:t>
            </w:r>
          </w:p>
          <w:p w:rsidR="000331D1" w:rsidRDefault="000331D1" w:rsidP="008A4B40">
            <w:r>
              <w:t>Отдел бюджетного учета и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Default="000331D1" w:rsidP="008A4B40">
            <w: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633389" w:rsidRDefault="000331D1" w:rsidP="008A4B40">
            <w:pPr>
              <w:rPr>
                <w:bCs/>
              </w:rPr>
            </w:pPr>
            <w:r w:rsidRPr="00633389">
              <w:rPr>
                <w:bCs/>
              </w:rPr>
              <w:t>Исключение условий нецелевого использования и растрат бюджетных средств</w:t>
            </w:r>
          </w:p>
        </w:tc>
      </w:tr>
      <w:tr w:rsidR="000331D1" w:rsidRPr="009F7E43" w:rsidTr="008A4B40">
        <w:tc>
          <w:tcPr>
            <w:tcW w:w="847" w:type="dxa"/>
          </w:tcPr>
          <w:p w:rsidR="000331D1" w:rsidRPr="009F7E43" w:rsidRDefault="000331D1" w:rsidP="008A4B40">
            <w:pPr>
              <w:tabs>
                <w:tab w:val="left" w:pos="7155"/>
              </w:tabs>
              <w:ind w:left="65"/>
              <w:jc w:val="center"/>
            </w:pPr>
            <w:r>
              <w:t>2.5.</w:t>
            </w:r>
          </w:p>
        </w:tc>
        <w:tc>
          <w:tcPr>
            <w:tcW w:w="6241" w:type="dxa"/>
          </w:tcPr>
          <w:p w:rsidR="000331D1" w:rsidRPr="009F7E43" w:rsidRDefault="000331D1" w:rsidP="008A4B40">
            <w:pPr>
              <w:jc w:val="both"/>
            </w:pPr>
            <w:r w:rsidRPr="009F7E43">
              <w:t>Организация работы по выявлению личной заинтересованности государственных гражданских служащих, которая приводит или может привести к конфликту интересов при осуществлении закупок товаров, работ, услуг, осуществляемых в рамках Федерального закона от 05.04.2013 № 44-ФЗ «О контрактной системе в сфере закупок товаров, работ, услуг для обеспечения государ</w:t>
            </w:r>
            <w:r>
              <w:t xml:space="preserve">ственных </w:t>
            </w:r>
            <w:r>
              <w:br/>
              <w:t>и муниципальных нужд»</w:t>
            </w:r>
          </w:p>
        </w:tc>
        <w:tc>
          <w:tcPr>
            <w:tcW w:w="2693" w:type="dxa"/>
          </w:tcPr>
          <w:p w:rsidR="000331D1" w:rsidRDefault="000331D1" w:rsidP="008A4B40">
            <w:r>
              <w:t>Отдел по вопросам государственной службы кадровой политики и защиты государственной тайны Отдел материально-технического обеспечения</w:t>
            </w:r>
          </w:p>
          <w:p w:rsidR="000331D1" w:rsidRDefault="000331D1" w:rsidP="008A4B40">
            <w:r>
              <w:t>Отдел бюджетного учета и отчетности</w:t>
            </w:r>
          </w:p>
        </w:tc>
        <w:tc>
          <w:tcPr>
            <w:tcW w:w="2126" w:type="dxa"/>
          </w:tcPr>
          <w:p w:rsidR="000331D1" w:rsidRPr="009F7E43" w:rsidRDefault="000331D1" w:rsidP="008A4B40">
            <w:pPr>
              <w:tabs>
                <w:tab w:val="left" w:pos="7155"/>
              </w:tabs>
            </w:pPr>
            <w:r w:rsidRPr="009F7E43">
              <w:t>Постоянно</w:t>
            </w:r>
          </w:p>
        </w:tc>
        <w:tc>
          <w:tcPr>
            <w:tcW w:w="3685" w:type="dxa"/>
          </w:tcPr>
          <w:p w:rsidR="000331D1" w:rsidRPr="009F7E43" w:rsidRDefault="000331D1" w:rsidP="008A4B40">
            <w:pPr>
              <w:tabs>
                <w:tab w:val="left" w:pos="7155"/>
              </w:tabs>
            </w:pPr>
            <w:r w:rsidRPr="009F7E43">
              <w:t>Выявление случаев возникновения личной заинтересованности</w:t>
            </w:r>
            <w:r>
              <w:t>,</w:t>
            </w:r>
          </w:p>
          <w:p w:rsidR="000331D1" w:rsidRPr="009F7E43" w:rsidRDefault="000331D1" w:rsidP="008A4B40">
            <w:pPr>
              <w:tabs>
                <w:tab w:val="left" w:pos="7155"/>
              </w:tabs>
            </w:pPr>
            <w:r w:rsidRPr="009F7E43">
              <w:t>которая приводит или может привести к конфликту интересов при осуществлении закупок товаров, работ, услуг</w:t>
            </w:r>
          </w:p>
        </w:tc>
      </w:tr>
      <w:tr w:rsidR="000331D1" w:rsidRPr="00D0123F" w:rsidTr="008A4B40">
        <w:trPr>
          <w:trHeight w:val="1343"/>
        </w:trPr>
        <w:tc>
          <w:tcPr>
            <w:tcW w:w="847" w:type="dxa"/>
            <w:tcBorders>
              <w:bottom w:val="single" w:sz="4" w:space="0" w:color="auto"/>
            </w:tcBorders>
          </w:tcPr>
          <w:p w:rsidR="000331D1" w:rsidRDefault="000331D1" w:rsidP="008A4B40">
            <w:pPr>
              <w:tabs>
                <w:tab w:val="left" w:pos="7155"/>
              </w:tabs>
              <w:jc w:val="center"/>
            </w:pPr>
            <w:r>
              <w:t>2.6.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633389" w:rsidRDefault="000331D1" w:rsidP="008A4B40">
            <w:pPr>
              <w:jc w:val="both"/>
              <w:rPr>
                <w:bCs/>
              </w:rPr>
            </w:pPr>
            <w:r>
              <w:rPr>
                <w:bCs/>
              </w:rPr>
              <w:t>Проверка участника</w:t>
            </w:r>
            <w:r w:rsidRPr="00633389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Pr="00633389">
              <w:rPr>
                <w:bCs/>
              </w:rPr>
              <w:t xml:space="preserve">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при осуществлении закупок товаров, работ, услуг для обеспечения государственных или муниципальных нужд</w:t>
            </w:r>
          </w:p>
          <w:p w:rsidR="000331D1" w:rsidRPr="00633389" w:rsidRDefault="000331D1" w:rsidP="008A4B40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633389" w:rsidRDefault="000331D1" w:rsidP="008A4B40">
            <w:r>
              <w:t>Отдел материально-технического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Default="000331D1" w:rsidP="008A4B40">
            <w:pPr>
              <w:ind w:right="-108"/>
            </w:pPr>
            <w:r>
              <w:t xml:space="preserve">Постоянно с момента введения реестра юридических лиц, привлеченных к административной ответственности в соответствии со </w:t>
            </w:r>
            <w:r>
              <w:lastRenderedPageBreak/>
              <w:t xml:space="preserve">статьей 19.28 </w:t>
            </w:r>
            <w:r w:rsidRPr="00647D6E">
              <w:rPr>
                <w:bCs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633389" w:rsidRDefault="000331D1" w:rsidP="008A4B40">
            <w:pPr>
              <w:rPr>
                <w:bCs/>
              </w:rPr>
            </w:pPr>
            <w:r>
              <w:rPr>
                <w:bCs/>
              </w:rPr>
              <w:lastRenderedPageBreak/>
              <w:t>Исключение условий неправомочного заключения государственных контрактов</w:t>
            </w:r>
          </w:p>
        </w:tc>
      </w:tr>
      <w:tr w:rsidR="000331D1" w:rsidRPr="00D0123F" w:rsidTr="008A4B40">
        <w:tc>
          <w:tcPr>
            <w:tcW w:w="847" w:type="dxa"/>
            <w:tcBorders>
              <w:bottom w:val="single" w:sz="4" w:space="0" w:color="auto"/>
            </w:tcBorders>
          </w:tcPr>
          <w:p w:rsidR="000331D1" w:rsidRPr="00832141" w:rsidRDefault="000331D1" w:rsidP="008A4B40">
            <w:pPr>
              <w:tabs>
                <w:tab w:val="left" w:pos="7155"/>
              </w:tabs>
              <w:jc w:val="center"/>
            </w:pPr>
            <w:r>
              <w:lastRenderedPageBreak/>
              <w:t>2.7.</w:t>
            </w:r>
          </w:p>
        </w:tc>
        <w:tc>
          <w:tcPr>
            <w:tcW w:w="6241" w:type="dxa"/>
          </w:tcPr>
          <w:p w:rsidR="000331D1" w:rsidRPr="00832141" w:rsidRDefault="000331D1" w:rsidP="008A4B40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832141">
              <w:rPr>
                <w:b w:val="0"/>
                <w:bCs w:val="0"/>
                <w:sz w:val="24"/>
                <w:lang w:val="ru-RU"/>
              </w:rPr>
              <w:t>Обеспечение действенного функционирования межведомственного электронного взаимодействия Ростехнадзора и электронного взаимодействия Ростехнадзора с гражданами и организациями в рамках предоставления государственных услуг</w:t>
            </w:r>
            <w:r>
              <w:rPr>
                <w:b w:val="0"/>
                <w:bCs w:val="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0331D1" w:rsidRPr="00832141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Отдел информационных технологий и защиты информации</w:t>
            </w:r>
          </w:p>
        </w:tc>
        <w:tc>
          <w:tcPr>
            <w:tcW w:w="2126" w:type="dxa"/>
          </w:tcPr>
          <w:p w:rsidR="000331D1" w:rsidRPr="00832141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</w:tcPr>
          <w:p w:rsidR="000331D1" w:rsidRPr="00BF5E46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832141">
              <w:rPr>
                <w:b w:val="0"/>
                <w:bCs w:val="0"/>
                <w:sz w:val="24"/>
                <w:lang w:val="ru-RU"/>
              </w:rPr>
              <w:t>Повышение эффективности взаимодействия государственных органов между собой с целью обмена информацией по вопросам профилактики коррупционных и иных правонарушений</w:t>
            </w:r>
          </w:p>
        </w:tc>
      </w:tr>
      <w:tr w:rsidR="000331D1" w:rsidRPr="00D0123F" w:rsidTr="008A4B40">
        <w:tc>
          <w:tcPr>
            <w:tcW w:w="15592" w:type="dxa"/>
            <w:gridSpan w:val="5"/>
          </w:tcPr>
          <w:p w:rsidR="000331D1" w:rsidRDefault="000331D1" w:rsidP="008A4B40">
            <w:pPr>
              <w:pStyle w:val="4"/>
              <w:spacing w:before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BF5E46">
              <w:rPr>
                <w:sz w:val="24"/>
                <w:lang w:val="ru-RU"/>
              </w:rPr>
              <w:t xml:space="preserve">Взаимодействие </w:t>
            </w:r>
            <w:r>
              <w:rPr>
                <w:sz w:val="24"/>
                <w:lang w:val="ru-RU"/>
              </w:rPr>
              <w:t xml:space="preserve">Северо-Западного управления </w:t>
            </w:r>
            <w:r w:rsidRPr="00BF5E46">
              <w:rPr>
                <w:sz w:val="24"/>
                <w:lang w:val="ru-RU"/>
              </w:rPr>
              <w:t>Федеральной службы по экологическому, технологическому и атомному надзору с институтами гражданского общества и гражданами,</w:t>
            </w:r>
            <w:r>
              <w:rPr>
                <w:sz w:val="24"/>
                <w:lang w:val="ru-RU"/>
              </w:rPr>
              <w:t xml:space="preserve"> </w:t>
            </w:r>
            <w:r w:rsidRPr="00BF5E46">
              <w:rPr>
                <w:sz w:val="24"/>
                <w:lang w:val="ru-RU"/>
              </w:rPr>
              <w:t>а также создание эффективной системы обратной связи, обеспечение доступности</w:t>
            </w:r>
            <w:r>
              <w:rPr>
                <w:sz w:val="24"/>
                <w:lang w:val="ru-RU"/>
              </w:rPr>
              <w:t xml:space="preserve"> </w:t>
            </w:r>
          </w:p>
          <w:p w:rsidR="000331D1" w:rsidRPr="005F5DB0" w:rsidRDefault="000331D1" w:rsidP="008A4B40">
            <w:pPr>
              <w:pStyle w:val="4"/>
              <w:spacing w:after="120"/>
            </w:pPr>
            <w:r w:rsidRPr="00BF5E46">
              <w:rPr>
                <w:sz w:val="24"/>
                <w:lang w:val="ru-RU"/>
              </w:rPr>
              <w:t>информации о деятельности</w:t>
            </w:r>
            <w:r>
              <w:rPr>
                <w:sz w:val="24"/>
                <w:lang w:val="ru-RU"/>
              </w:rPr>
              <w:t xml:space="preserve"> Северо-Западного управления </w:t>
            </w:r>
            <w:r w:rsidRPr="00BF5E46">
              <w:rPr>
                <w:sz w:val="24"/>
                <w:lang w:val="ru-RU"/>
              </w:rPr>
              <w:t>Ростехнадзора</w:t>
            </w:r>
          </w:p>
        </w:tc>
      </w:tr>
      <w:tr w:rsidR="000331D1" w:rsidRPr="00832141" w:rsidTr="008A4B40">
        <w:tc>
          <w:tcPr>
            <w:tcW w:w="847" w:type="dxa"/>
          </w:tcPr>
          <w:p w:rsidR="000331D1" w:rsidRPr="00832141" w:rsidRDefault="000331D1" w:rsidP="008A4B40">
            <w:pPr>
              <w:tabs>
                <w:tab w:val="left" w:pos="7155"/>
              </w:tabs>
              <w:jc w:val="center"/>
            </w:pPr>
            <w:r>
              <w:t>3.1.</w:t>
            </w:r>
          </w:p>
        </w:tc>
        <w:tc>
          <w:tcPr>
            <w:tcW w:w="6241" w:type="dxa"/>
          </w:tcPr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 xml:space="preserve">Проведение мероприятий по размещению и ежемесячной актуализации в подразделах, посвященных вопросам противодействия коррупции, официального сайта Северо-Западного управления Ростехнадзора </w:t>
            </w:r>
          </w:p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 xml:space="preserve"> </w:t>
            </w:r>
          </w:p>
        </w:tc>
        <w:tc>
          <w:tcPr>
            <w:tcW w:w="2693" w:type="dxa"/>
          </w:tcPr>
          <w:p w:rsidR="000331D1" w:rsidRDefault="000331D1" w:rsidP="008A4B40">
            <w:r>
              <w:t xml:space="preserve">Отдел по вопросам государственной службы кадровой политики и защиты государственной тайны </w:t>
            </w:r>
          </w:p>
        </w:tc>
        <w:tc>
          <w:tcPr>
            <w:tcW w:w="2126" w:type="dxa"/>
          </w:tcPr>
          <w:p w:rsidR="000331D1" w:rsidRPr="00832141" w:rsidRDefault="000331D1" w:rsidP="008A4B40">
            <w:pPr>
              <w:tabs>
                <w:tab w:val="left" w:pos="7155"/>
              </w:tabs>
            </w:pPr>
            <w:r>
              <w:t>Постоянно</w:t>
            </w:r>
          </w:p>
        </w:tc>
        <w:tc>
          <w:tcPr>
            <w:tcW w:w="3685" w:type="dxa"/>
          </w:tcPr>
          <w:p w:rsidR="000331D1" w:rsidRPr="00832141" w:rsidRDefault="000331D1" w:rsidP="008A4B40">
            <w:pPr>
              <w:tabs>
                <w:tab w:val="left" w:pos="7155"/>
              </w:tabs>
            </w:pPr>
            <w:r w:rsidRPr="00832141">
              <w:t xml:space="preserve">Обеспечение доступа граждан и организаций к информации об </w:t>
            </w:r>
            <w:r>
              <w:t xml:space="preserve">антикоррупционной деятельности Северо-Западного управления </w:t>
            </w:r>
            <w:r w:rsidRPr="00832141">
              <w:t>Ростехнадзора</w:t>
            </w:r>
            <w:r>
              <w:t>,</w:t>
            </w:r>
            <w:r w:rsidRPr="00832141">
              <w:t xml:space="preserve"> ра</w:t>
            </w:r>
            <w:r>
              <w:t xml:space="preserve">змещенной на официальном сайте Северо-Западного управления </w:t>
            </w:r>
            <w:r w:rsidRPr="00832141">
              <w:t>Ростехнадзора</w:t>
            </w:r>
          </w:p>
        </w:tc>
      </w:tr>
      <w:tr w:rsidR="000331D1" w:rsidRPr="00D0123F" w:rsidTr="008A4B40">
        <w:trPr>
          <w:trHeight w:val="279"/>
        </w:trPr>
        <w:tc>
          <w:tcPr>
            <w:tcW w:w="847" w:type="dxa"/>
          </w:tcPr>
          <w:p w:rsidR="000331D1" w:rsidRPr="00832141" w:rsidRDefault="000331D1" w:rsidP="008A4B40">
            <w:pPr>
              <w:tabs>
                <w:tab w:val="left" w:pos="7155"/>
              </w:tabs>
              <w:jc w:val="center"/>
            </w:pPr>
            <w:r>
              <w:t>3.2.</w:t>
            </w:r>
          </w:p>
        </w:tc>
        <w:tc>
          <w:tcPr>
            <w:tcW w:w="6241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 w:rsidRPr="00F11299">
              <w:t>Осуществление эффективных мер по функционированию системы</w:t>
            </w:r>
            <w:r>
              <w:t xml:space="preserve"> обратной связи: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ф</w:t>
            </w:r>
            <w:r w:rsidRPr="00832141">
              <w:t>у</w:t>
            </w:r>
            <w:r>
              <w:t xml:space="preserve">нкционирование «горячей линии» </w:t>
            </w:r>
            <w:r w:rsidRPr="00832141">
              <w:t>по вопросам противодействия</w:t>
            </w:r>
            <w:r>
              <w:t xml:space="preserve"> коррупции;</w:t>
            </w:r>
          </w:p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>прием</w:t>
            </w:r>
            <w:r w:rsidRPr="00832141">
              <w:t xml:space="preserve"> электронных сообщений </w:t>
            </w:r>
            <w:r>
              <w:t>через официальные сайт</w:t>
            </w:r>
            <w:r w:rsidRPr="00832141">
              <w:t xml:space="preserve"> </w:t>
            </w:r>
            <w:r>
              <w:t xml:space="preserve">Северо-Западного управления Ростехнадзора </w:t>
            </w:r>
            <w:r w:rsidRPr="00832141">
              <w:t xml:space="preserve">с обеспечением возможности непрерывной обратной связи заявителя с </w:t>
            </w:r>
            <w:r>
              <w:t xml:space="preserve">Северо-Западным управлением </w:t>
            </w:r>
            <w:r w:rsidRPr="00832141">
              <w:t>Ростехнадзор</w:t>
            </w:r>
            <w:r>
              <w:t xml:space="preserve">а </w:t>
            </w:r>
          </w:p>
        </w:tc>
        <w:tc>
          <w:tcPr>
            <w:tcW w:w="2693" w:type="dxa"/>
          </w:tcPr>
          <w:p w:rsidR="000331D1" w:rsidRPr="000331D1" w:rsidRDefault="000331D1" w:rsidP="008A4B40">
            <w:r>
              <w:t xml:space="preserve">Отдел по вопросам государственной службы кадровой политики и защиты государственной тайны </w:t>
            </w:r>
          </w:p>
          <w:p w:rsidR="000331D1" w:rsidRPr="000331D1" w:rsidRDefault="000331D1" w:rsidP="008A4B40">
            <w:pPr>
              <w:rPr>
                <w:bCs/>
              </w:rPr>
            </w:pPr>
            <w:r w:rsidRPr="00076AAE">
              <w:rPr>
                <w:bCs/>
              </w:rPr>
              <w:t>Отдел информационных технологий и защиты информации</w:t>
            </w:r>
          </w:p>
          <w:p w:rsidR="000331D1" w:rsidRPr="00076AAE" w:rsidRDefault="000331D1" w:rsidP="008A4B40">
            <w:r w:rsidRPr="00076AAE">
              <w:rPr>
                <w:bCs/>
              </w:rPr>
              <w:lastRenderedPageBreak/>
              <w:t>Контрольно-документационный отдел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lastRenderedPageBreak/>
              <w:t>Постоянно</w:t>
            </w:r>
          </w:p>
          <w:p w:rsidR="000331D1" w:rsidRDefault="000331D1" w:rsidP="008A4B40">
            <w:pPr>
              <w:tabs>
                <w:tab w:val="left" w:pos="7155"/>
              </w:tabs>
            </w:pPr>
          </w:p>
          <w:p w:rsidR="000331D1" w:rsidRDefault="000331D1" w:rsidP="008A4B40">
            <w:pPr>
              <w:tabs>
                <w:tab w:val="left" w:pos="7155"/>
              </w:tabs>
            </w:pPr>
          </w:p>
          <w:p w:rsidR="000331D1" w:rsidRDefault="000331D1" w:rsidP="008A4B40">
            <w:pPr>
              <w:tabs>
                <w:tab w:val="left" w:pos="7155"/>
              </w:tabs>
            </w:pPr>
          </w:p>
          <w:p w:rsidR="000331D1" w:rsidRPr="00832141" w:rsidRDefault="000331D1" w:rsidP="008A4B40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0331D1" w:rsidRPr="00D0123F" w:rsidRDefault="000331D1" w:rsidP="008A4B40">
            <w:pPr>
              <w:tabs>
                <w:tab w:val="left" w:pos="7155"/>
              </w:tabs>
            </w:pPr>
            <w:r w:rsidRPr="00832141">
              <w:t xml:space="preserve">Своевременное реагирование и проверка сведений </w:t>
            </w:r>
            <w:r w:rsidRPr="00832141">
              <w:br/>
              <w:t>о коррупционных проявлениях в деятель</w:t>
            </w:r>
            <w:r>
              <w:t xml:space="preserve">ности государственных служащих </w:t>
            </w:r>
            <w:r w:rsidRPr="00832141">
              <w:t>Ростехнадзора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D0123F" w:rsidRDefault="000331D1" w:rsidP="008A4B40">
            <w:pPr>
              <w:tabs>
                <w:tab w:val="left" w:pos="7155"/>
              </w:tabs>
              <w:ind w:left="65"/>
              <w:jc w:val="center"/>
            </w:pPr>
            <w:r>
              <w:lastRenderedPageBreak/>
              <w:t>3.3.</w:t>
            </w:r>
          </w:p>
        </w:tc>
        <w:tc>
          <w:tcPr>
            <w:tcW w:w="6241" w:type="dxa"/>
          </w:tcPr>
          <w:p w:rsidR="000331D1" w:rsidRPr="00E55D4F" w:rsidRDefault="000331D1" w:rsidP="008A4B40">
            <w:pPr>
              <w:tabs>
                <w:tab w:val="left" w:pos="7155"/>
              </w:tabs>
              <w:jc w:val="both"/>
              <w:rPr>
                <w:rFonts w:eastAsia="BatangChe"/>
              </w:rPr>
            </w:pPr>
            <w:r>
              <w:t>Проведение «прямых линий» с гражданами по вопросам антикоррупционного просвещения, отнесенным к сфере деятельности Ростехнадзора</w:t>
            </w:r>
          </w:p>
        </w:tc>
        <w:tc>
          <w:tcPr>
            <w:tcW w:w="2693" w:type="dxa"/>
          </w:tcPr>
          <w:p w:rsidR="000331D1" w:rsidRPr="00076AAE" w:rsidRDefault="000331D1" w:rsidP="008A4B40">
            <w:r>
              <w:t>Отдел по вопросам государственной службы кадровой политики и защиты государственной тайны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 xml:space="preserve">Постоянно </w:t>
            </w:r>
          </w:p>
          <w:p w:rsidR="000331D1" w:rsidRDefault="000331D1" w:rsidP="008A4B40">
            <w:pPr>
              <w:tabs>
                <w:tab w:val="left" w:pos="7155"/>
              </w:tabs>
            </w:pPr>
          </w:p>
          <w:p w:rsidR="000331D1" w:rsidRPr="00D0123F" w:rsidRDefault="000331D1" w:rsidP="008A4B40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0331D1" w:rsidRPr="00D0123F" w:rsidRDefault="000331D1" w:rsidP="008A4B40">
            <w:pPr>
              <w:tabs>
                <w:tab w:val="left" w:pos="7155"/>
              </w:tabs>
            </w:pPr>
            <w: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0331D1" w:rsidRPr="00832141" w:rsidTr="008A4B40">
        <w:trPr>
          <w:trHeight w:val="279"/>
        </w:trPr>
        <w:tc>
          <w:tcPr>
            <w:tcW w:w="847" w:type="dxa"/>
          </w:tcPr>
          <w:p w:rsidR="000331D1" w:rsidRPr="00832141" w:rsidRDefault="000331D1" w:rsidP="008A4B40">
            <w:pPr>
              <w:tabs>
                <w:tab w:val="left" w:pos="7155"/>
              </w:tabs>
              <w:jc w:val="center"/>
            </w:pPr>
            <w:r w:rsidRPr="00832141">
              <w:t>3.</w:t>
            </w:r>
            <w:r>
              <w:t>4</w:t>
            </w:r>
            <w:r w:rsidRPr="00832141">
              <w:t>.</w:t>
            </w:r>
          </w:p>
        </w:tc>
        <w:tc>
          <w:tcPr>
            <w:tcW w:w="6241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Продолжение</w:t>
            </w:r>
            <w:r w:rsidRPr="00832141">
              <w:t xml:space="preserve"> работ</w:t>
            </w:r>
            <w:r>
              <w:t>ы</w:t>
            </w:r>
            <w:r w:rsidRPr="00832141">
              <w:t xml:space="preserve"> по формированию</w:t>
            </w:r>
            <w:r>
              <w:t xml:space="preserve"> у </w:t>
            </w:r>
            <w:r w:rsidRPr="00832141">
              <w:t>государственных служащих Ростехнадзора</w:t>
            </w:r>
            <w:r>
              <w:t xml:space="preserve"> </w:t>
            </w:r>
            <w:r w:rsidRPr="00832141">
              <w:t>отрицательного отношения к коррупции.</w:t>
            </w:r>
          </w:p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 xml:space="preserve">Установленные факты коррупции предавать гласности </w:t>
            </w:r>
          </w:p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2693" w:type="dxa"/>
          </w:tcPr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>Отдел по вопросам государственной службы кадровой политики и защиты государственной тайны</w:t>
            </w:r>
            <w:r w:rsidRPr="00832141">
              <w:t xml:space="preserve"> </w:t>
            </w:r>
          </w:p>
          <w:p w:rsidR="000331D1" w:rsidRPr="00832141" w:rsidRDefault="000331D1" w:rsidP="008A4B40">
            <w:r>
              <w:t>Петрова Т.М. (в части предания гласности о фактах коррупции)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12.12.2021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12.12.2022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12.12.2023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12.12.2024</w:t>
            </w:r>
          </w:p>
          <w:p w:rsidR="000331D1" w:rsidRDefault="000331D1" w:rsidP="008A4B40">
            <w:pPr>
              <w:tabs>
                <w:tab w:val="left" w:pos="7155"/>
              </w:tabs>
              <w:jc w:val="both"/>
            </w:pPr>
          </w:p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</w:p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</w:p>
        </w:tc>
        <w:tc>
          <w:tcPr>
            <w:tcW w:w="3685" w:type="dxa"/>
          </w:tcPr>
          <w:p w:rsidR="000331D1" w:rsidRPr="00832141" w:rsidRDefault="000331D1" w:rsidP="008A4B40">
            <w:pPr>
              <w:tabs>
                <w:tab w:val="left" w:pos="7155"/>
              </w:tabs>
            </w:pPr>
            <w:r w:rsidRPr="00832141">
              <w:t xml:space="preserve">Обеспечение открытости в деятельности </w:t>
            </w:r>
            <w:r>
              <w:t xml:space="preserve">Северо-Западного управления </w:t>
            </w:r>
            <w:r w:rsidRPr="00832141">
              <w:t>Ростехнадзора и формирование общественного мнения нетерпимости к коррупционным проявлениям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6811DD" w:rsidRDefault="000331D1" w:rsidP="008A4B40">
            <w:pPr>
              <w:tabs>
                <w:tab w:val="left" w:pos="7155"/>
              </w:tabs>
              <w:jc w:val="center"/>
            </w:pPr>
            <w:r>
              <w:t>3.5.</w:t>
            </w:r>
          </w:p>
        </w:tc>
        <w:tc>
          <w:tcPr>
            <w:tcW w:w="6241" w:type="dxa"/>
          </w:tcPr>
          <w:p w:rsidR="000331D1" w:rsidRPr="006811DD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 w:rsidRPr="006811DD">
              <w:t xml:space="preserve">Организация доведения до государственных служащих Ростехнадзора положений законодательства Российской Федерации о противодействии коррупции </w:t>
            </w:r>
          </w:p>
        </w:tc>
        <w:tc>
          <w:tcPr>
            <w:tcW w:w="2693" w:type="dxa"/>
          </w:tcPr>
          <w:p w:rsidR="000331D1" w:rsidRPr="006811DD" w:rsidRDefault="000331D1" w:rsidP="008A4B40">
            <w:r>
              <w:t>Отдел по вопросам государственной службы кадровой политики и защиты государственной тайны</w:t>
            </w:r>
          </w:p>
        </w:tc>
        <w:tc>
          <w:tcPr>
            <w:tcW w:w="2126" w:type="dxa"/>
          </w:tcPr>
          <w:p w:rsidR="000331D1" w:rsidRPr="006811DD" w:rsidRDefault="000331D1" w:rsidP="008A4B40">
            <w:pPr>
              <w:tabs>
                <w:tab w:val="left" w:pos="7155"/>
              </w:tabs>
            </w:pPr>
            <w:r>
              <w:t>Постоянно</w:t>
            </w:r>
          </w:p>
        </w:tc>
        <w:tc>
          <w:tcPr>
            <w:tcW w:w="3685" w:type="dxa"/>
          </w:tcPr>
          <w:p w:rsidR="000331D1" w:rsidRPr="00D0123F" w:rsidRDefault="000331D1" w:rsidP="008A4B40">
            <w:pPr>
              <w:tabs>
                <w:tab w:val="left" w:pos="7155"/>
              </w:tabs>
            </w:pPr>
            <w:r w:rsidRPr="006811DD">
              <w:t xml:space="preserve">Повышение антикоррупционной культуры государственных служащих Ростехнадзора </w:t>
            </w:r>
          </w:p>
        </w:tc>
      </w:tr>
      <w:tr w:rsidR="000331D1" w:rsidRPr="00D0123F" w:rsidTr="008A4B40">
        <w:trPr>
          <w:trHeight w:val="183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E002E7" w:rsidRDefault="000331D1" w:rsidP="008A4B40">
            <w:pPr>
              <w:tabs>
                <w:tab w:val="left" w:pos="7155"/>
              </w:tabs>
              <w:jc w:val="center"/>
            </w:pPr>
            <w:r>
              <w:t>3</w:t>
            </w:r>
            <w:r w:rsidRPr="00E002E7">
              <w:t>.</w:t>
            </w:r>
            <w:r>
              <w:t>6</w:t>
            </w:r>
            <w:r w:rsidRPr="00E002E7"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E002E7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E002E7">
              <w:rPr>
                <w:b w:val="0"/>
                <w:sz w:val="24"/>
                <w:lang w:val="ru-RU"/>
              </w:rPr>
              <w:t xml:space="preserve">Обеспечение эффективного взаимодействия </w:t>
            </w:r>
            <w:r>
              <w:rPr>
                <w:b w:val="0"/>
                <w:sz w:val="24"/>
                <w:lang w:val="ru-RU"/>
              </w:rPr>
              <w:t xml:space="preserve">Северо-Западного управления </w:t>
            </w:r>
            <w:r w:rsidRPr="00E002E7">
              <w:rPr>
                <w:b w:val="0"/>
                <w:sz w:val="24"/>
                <w:lang w:val="ru-RU"/>
              </w:rPr>
              <w:t xml:space="preserve">Ростехнадзора с российскими средствами массовой информации по вопросам противодействия коррупции, </w:t>
            </w:r>
            <w:r w:rsidRPr="00E002E7">
              <w:rPr>
                <w:b w:val="0"/>
                <w:sz w:val="24"/>
                <w:lang w:val="ru-RU"/>
              </w:rPr>
              <w:br/>
              <w:t xml:space="preserve">в том числе оказание содействия средствам массовой информации в широком освещении мер </w:t>
            </w:r>
            <w:r w:rsidRPr="00E002E7">
              <w:rPr>
                <w:b w:val="0"/>
                <w:sz w:val="24"/>
                <w:lang w:val="ru-RU"/>
              </w:rPr>
              <w:br/>
              <w:t xml:space="preserve">по противодействию коррупции, принимаемых </w:t>
            </w:r>
            <w:r>
              <w:rPr>
                <w:b w:val="0"/>
                <w:sz w:val="24"/>
                <w:lang w:val="ru-RU"/>
              </w:rPr>
              <w:t xml:space="preserve">Северо-Западным управлением </w:t>
            </w:r>
            <w:proofErr w:type="spellStart"/>
            <w:r w:rsidRPr="00E002E7">
              <w:rPr>
                <w:b w:val="0"/>
                <w:sz w:val="24"/>
                <w:lang w:val="ru-RU"/>
              </w:rPr>
              <w:t>Ростехнадзором</w:t>
            </w:r>
            <w:proofErr w:type="spellEnd"/>
            <w:r>
              <w:rPr>
                <w:b w:val="0"/>
                <w:bCs w:val="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>Отдел по вопросам государственной службы кадровой политики и защиты государственной тайны</w:t>
            </w:r>
            <w:r w:rsidRPr="00832141">
              <w:t xml:space="preserve"> </w:t>
            </w:r>
          </w:p>
          <w:p w:rsidR="000331D1" w:rsidRDefault="000331D1" w:rsidP="008A4B40"/>
          <w:p w:rsidR="000331D1" w:rsidRPr="00832141" w:rsidRDefault="000331D1" w:rsidP="008A4B40">
            <w:r>
              <w:t xml:space="preserve">Петрова Т.М.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E002E7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BF5E46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E002E7">
              <w:rPr>
                <w:b w:val="0"/>
                <w:sz w:val="24"/>
                <w:lang w:val="ru-RU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0331D1" w:rsidRPr="00D0123F" w:rsidTr="008A4B4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E002E7" w:rsidRDefault="000331D1" w:rsidP="008A4B40">
            <w:pPr>
              <w:tabs>
                <w:tab w:val="left" w:pos="7155"/>
              </w:tabs>
              <w:jc w:val="center"/>
            </w:pPr>
            <w:r>
              <w:t>3</w:t>
            </w:r>
            <w:r w:rsidRPr="00E002E7">
              <w:t>.</w:t>
            </w:r>
            <w:r>
              <w:t>7</w:t>
            </w:r>
            <w:r w:rsidRPr="00E002E7"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E002E7" w:rsidRDefault="000331D1" w:rsidP="008A4B40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E002E7">
              <w:rPr>
                <w:b w:val="0"/>
                <w:sz w:val="24"/>
                <w:lang w:val="ru-RU"/>
              </w:rPr>
              <w:t xml:space="preserve">Мониторинг публикаций в средствах массовой информации о фактах проявления коррупции </w:t>
            </w:r>
            <w:r w:rsidRPr="00E002E7">
              <w:rPr>
                <w:b w:val="0"/>
                <w:sz w:val="24"/>
                <w:lang w:val="ru-RU"/>
              </w:rPr>
              <w:br/>
              <w:t xml:space="preserve">в </w:t>
            </w:r>
            <w:r>
              <w:rPr>
                <w:b w:val="0"/>
                <w:sz w:val="24"/>
                <w:lang w:val="ru-RU"/>
              </w:rPr>
              <w:t xml:space="preserve">Северо-Западном управлении </w:t>
            </w:r>
            <w:r w:rsidRPr="00E002E7">
              <w:rPr>
                <w:b w:val="0"/>
                <w:sz w:val="24"/>
                <w:lang w:val="ru-RU"/>
              </w:rPr>
              <w:t>Ростехнадзор</w:t>
            </w:r>
            <w:r>
              <w:rPr>
                <w:b w:val="0"/>
                <w:sz w:val="24"/>
                <w:lang w:val="ru-RU"/>
              </w:rPr>
              <w:t>а</w:t>
            </w:r>
            <w:r w:rsidRPr="00E002E7">
              <w:rPr>
                <w:b w:val="0"/>
                <w:sz w:val="24"/>
                <w:lang w:val="ru-RU"/>
              </w:rPr>
              <w:t>.</w:t>
            </w:r>
          </w:p>
          <w:p w:rsidR="000331D1" w:rsidRPr="00E002E7" w:rsidRDefault="000331D1" w:rsidP="008A4B40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E002E7">
              <w:rPr>
                <w:b w:val="0"/>
                <w:sz w:val="24"/>
                <w:lang w:val="ru-RU"/>
              </w:rPr>
              <w:t xml:space="preserve">Организация проверки таких фактов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 xml:space="preserve">Отдел по вопросам государственной службы кадровой политики и защиты </w:t>
            </w:r>
            <w:r>
              <w:lastRenderedPageBreak/>
              <w:t>государственной тайны</w:t>
            </w:r>
            <w:r w:rsidRPr="00832141">
              <w:t xml:space="preserve"> </w:t>
            </w:r>
          </w:p>
          <w:p w:rsidR="000331D1" w:rsidRPr="00832141" w:rsidRDefault="000331D1" w:rsidP="008A4B40">
            <w:r>
              <w:t xml:space="preserve">Петрова Т.М.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E002E7" w:rsidRDefault="000331D1" w:rsidP="008A4B40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lastRenderedPageBreak/>
              <w:t>Ежеквартально (доклад)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BF5E46" w:rsidRDefault="000331D1" w:rsidP="008A4B40">
            <w:pPr>
              <w:pStyle w:val="4"/>
              <w:ind w:right="-108"/>
              <w:jc w:val="left"/>
              <w:rPr>
                <w:b w:val="0"/>
                <w:bCs w:val="0"/>
                <w:sz w:val="24"/>
                <w:lang w:val="ru-RU"/>
              </w:rPr>
            </w:pPr>
            <w:r w:rsidRPr="00E002E7">
              <w:rPr>
                <w:b w:val="0"/>
                <w:bCs w:val="0"/>
                <w:sz w:val="24"/>
                <w:lang w:val="ru-RU"/>
              </w:rPr>
              <w:t xml:space="preserve">Своевременное реагирование на сообщения о </w:t>
            </w:r>
            <w:r>
              <w:rPr>
                <w:b w:val="0"/>
                <w:bCs w:val="0"/>
                <w:sz w:val="24"/>
                <w:lang w:val="ru-RU"/>
              </w:rPr>
              <w:t>к</w:t>
            </w:r>
            <w:r w:rsidRPr="00E002E7">
              <w:rPr>
                <w:b w:val="0"/>
                <w:bCs w:val="0"/>
                <w:sz w:val="24"/>
                <w:lang w:val="ru-RU"/>
              </w:rPr>
              <w:t xml:space="preserve">оррупционных нарушениях в деятельности государственных служащих </w:t>
            </w:r>
            <w:r w:rsidRPr="00E002E7">
              <w:rPr>
                <w:b w:val="0"/>
                <w:bCs w:val="0"/>
                <w:sz w:val="24"/>
                <w:lang w:val="ru-RU"/>
              </w:rPr>
              <w:lastRenderedPageBreak/>
              <w:t>Ростехнадзора</w:t>
            </w:r>
          </w:p>
        </w:tc>
      </w:tr>
      <w:tr w:rsidR="000331D1" w:rsidRPr="00F11299" w:rsidTr="008A4B40">
        <w:tc>
          <w:tcPr>
            <w:tcW w:w="847" w:type="dxa"/>
          </w:tcPr>
          <w:p w:rsidR="000331D1" w:rsidRPr="00F11299" w:rsidRDefault="000331D1" w:rsidP="008A4B40">
            <w:pPr>
              <w:tabs>
                <w:tab w:val="left" w:pos="7155"/>
              </w:tabs>
              <w:jc w:val="center"/>
            </w:pPr>
            <w:r>
              <w:lastRenderedPageBreak/>
              <w:t>3.8.</w:t>
            </w:r>
          </w:p>
        </w:tc>
        <w:tc>
          <w:tcPr>
            <w:tcW w:w="6241" w:type="dxa"/>
          </w:tcPr>
          <w:p w:rsidR="000331D1" w:rsidRPr="00F11299" w:rsidRDefault="000331D1" w:rsidP="008A4B40">
            <w:pPr>
              <w:tabs>
                <w:tab w:val="left" w:pos="7155"/>
              </w:tabs>
              <w:jc w:val="both"/>
            </w:pPr>
            <w:r w:rsidRPr="00F11299">
              <w:t xml:space="preserve">Обобщение практики рассмотрения полученных в разных формах обращений граждан и организаций по фактам проявления коррупции в </w:t>
            </w:r>
            <w:r>
              <w:t xml:space="preserve">Северо-Западном управлении </w:t>
            </w:r>
            <w:r w:rsidRPr="00F11299">
              <w:t>Ростехнадзор</w:t>
            </w:r>
            <w:r>
              <w:t>а</w:t>
            </w:r>
          </w:p>
        </w:tc>
        <w:tc>
          <w:tcPr>
            <w:tcW w:w="2693" w:type="dxa"/>
          </w:tcPr>
          <w:p w:rsidR="000331D1" w:rsidRPr="00F11299" w:rsidRDefault="000331D1" w:rsidP="008A4B40">
            <w:pPr>
              <w:tabs>
                <w:tab w:val="left" w:pos="7155"/>
              </w:tabs>
              <w:jc w:val="both"/>
            </w:pPr>
            <w:r>
              <w:t>Отдел по вопросам государственной службы кадровой политики и защиты государственной тайны</w:t>
            </w:r>
            <w:r w:rsidRPr="00832141">
              <w:t xml:space="preserve"> 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>17</w:t>
            </w:r>
            <w:r w:rsidRPr="00F11299">
              <w:t>.12.</w:t>
            </w:r>
            <w:r>
              <w:t>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17.12.2022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10.12.2023</w:t>
            </w:r>
          </w:p>
          <w:p w:rsidR="000331D1" w:rsidRPr="00F11299" w:rsidRDefault="000331D1" w:rsidP="008A4B40">
            <w:pPr>
              <w:tabs>
                <w:tab w:val="left" w:pos="7155"/>
              </w:tabs>
            </w:pPr>
            <w:r>
              <w:t>10.12.2024</w:t>
            </w:r>
          </w:p>
        </w:tc>
        <w:tc>
          <w:tcPr>
            <w:tcW w:w="3685" w:type="dxa"/>
          </w:tcPr>
          <w:p w:rsidR="000331D1" w:rsidRPr="00F11299" w:rsidRDefault="000331D1" w:rsidP="008A4B40">
            <w:pPr>
              <w:tabs>
                <w:tab w:val="left" w:pos="7155"/>
              </w:tabs>
            </w:pPr>
            <w:r w:rsidRPr="00F11299">
              <w:t>Выявление характерных нарушений, а также мониторинг функций</w:t>
            </w:r>
            <w:r>
              <w:t>, осуществляемых</w:t>
            </w:r>
            <w:r w:rsidRPr="00F11299">
              <w:t xml:space="preserve"> </w:t>
            </w:r>
            <w:r>
              <w:t xml:space="preserve">Северо-Западным управлением </w:t>
            </w:r>
            <w:r w:rsidRPr="00F11299">
              <w:t>Ростехнадзор</w:t>
            </w:r>
            <w:r>
              <w:t>а</w:t>
            </w:r>
            <w:r w:rsidRPr="00F11299">
              <w:t xml:space="preserve"> на предмет </w:t>
            </w:r>
            <w:r>
              <w:t xml:space="preserve">наличия </w:t>
            </w:r>
            <w:r w:rsidRPr="00F11299">
              <w:t>коррупционных рисков</w:t>
            </w:r>
          </w:p>
        </w:tc>
      </w:tr>
      <w:tr w:rsidR="000331D1" w:rsidRPr="00F11299" w:rsidTr="008A4B40">
        <w:tc>
          <w:tcPr>
            <w:tcW w:w="847" w:type="dxa"/>
          </w:tcPr>
          <w:p w:rsidR="000331D1" w:rsidRDefault="000331D1" w:rsidP="008A4B40">
            <w:pPr>
              <w:tabs>
                <w:tab w:val="left" w:pos="7155"/>
              </w:tabs>
              <w:jc w:val="center"/>
            </w:pPr>
            <w:r>
              <w:t>3.9.</w:t>
            </w:r>
          </w:p>
        </w:tc>
        <w:tc>
          <w:tcPr>
            <w:tcW w:w="6241" w:type="dxa"/>
          </w:tcPr>
          <w:p w:rsidR="000331D1" w:rsidRPr="00F11299" w:rsidRDefault="000331D1" w:rsidP="008A4B40">
            <w:pPr>
              <w:tabs>
                <w:tab w:val="left" w:pos="7155"/>
              </w:tabs>
              <w:jc w:val="both"/>
            </w:pPr>
            <w:r>
              <w:t>Реализация комплекса мероприятий, направленных на качественное повышение эффективности деятельности пресс-службы Северо-Западного управления Ростехнадзора 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0331D1" w:rsidRPr="00832141" w:rsidRDefault="000331D1" w:rsidP="008A4B40">
            <w:pPr>
              <w:tabs>
                <w:tab w:val="left" w:pos="7155"/>
              </w:tabs>
              <w:jc w:val="both"/>
            </w:pPr>
            <w:r>
              <w:t>Отдел по вопросам государственной службы кадровой политики и защиты государственной тайны</w:t>
            </w:r>
            <w:r w:rsidRPr="00832141">
              <w:t xml:space="preserve"> </w:t>
            </w:r>
          </w:p>
          <w:p w:rsidR="000331D1" w:rsidRDefault="000331D1" w:rsidP="008A4B40"/>
          <w:p w:rsidR="000331D1" w:rsidRPr="006268E2" w:rsidRDefault="000331D1" w:rsidP="008A4B40">
            <w:r>
              <w:t>Петрова Т.М.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>14.02.2021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14.02.2022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14.02.2023</w:t>
            </w:r>
          </w:p>
          <w:p w:rsidR="000331D1" w:rsidRPr="00F11299" w:rsidRDefault="000331D1" w:rsidP="008A4B40">
            <w:pPr>
              <w:tabs>
                <w:tab w:val="left" w:pos="7155"/>
              </w:tabs>
            </w:pPr>
            <w:r>
              <w:t>14.02.2024</w:t>
            </w:r>
          </w:p>
        </w:tc>
        <w:tc>
          <w:tcPr>
            <w:tcW w:w="3685" w:type="dxa"/>
          </w:tcPr>
          <w:p w:rsidR="000331D1" w:rsidRPr="00F11299" w:rsidRDefault="000331D1" w:rsidP="008A4B40">
            <w:pPr>
              <w:tabs>
                <w:tab w:val="left" w:pos="7155"/>
              </w:tabs>
            </w:pPr>
            <w:r>
              <w:t xml:space="preserve">Обеспечение </w:t>
            </w:r>
            <w:r w:rsidRPr="003437D1">
              <w:t xml:space="preserve">эффективности деятельности пресс-службы </w:t>
            </w:r>
            <w:r>
              <w:t xml:space="preserve">Северо-Западного управления </w:t>
            </w:r>
            <w:r w:rsidRPr="003437D1">
              <w:t>Ростехнадзора 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</w:p>
        </w:tc>
      </w:tr>
      <w:tr w:rsidR="000331D1" w:rsidRPr="00D0123F" w:rsidTr="008A4B40"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Default="000331D1" w:rsidP="008A4B40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Мероприятия, направленные на противодействие коррупции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Северо-Западном управлении 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экологическому,</w:t>
            </w:r>
          </w:p>
          <w:p w:rsidR="000331D1" w:rsidRPr="00D0123F" w:rsidRDefault="000331D1" w:rsidP="008A4B40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технологическому и атомному надзору с учетом специфики ее деятельности</w:t>
            </w:r>
          </w:p>
        </w:tc>
      </w:tr>
      <w:tr w:rsidR="000331D1" w:rsidRPr="00B562C6" w:rsidTr="008A4B40">
        <w:tc>
          <w:tcPr>
            <w:tcW w:w="847" w:type="dxa"/>
          </w:tcPr>
          <w:p w:rsidR="000331D1" w:rsidRPr="006E545B" w:rsidRDefault="000331D1" w:rsidP="008A4B40">
            <w:pPr>
              <w:tabs>
                <w:tab w:val="left" w:pos="7155"/>
              </w:tabs>
              <w:jc w:val="center"/>
            </w:pPr>
            <w:r>
              <w:t>4.1.</w:t>
            </w:r>
          </w:p>
        </w:tc>
        <w:tc>
          <w:tcPr>
            <w:tcW w:w="6241" w:type="dxa"/>
          </w:tcPr>
          <w:p w:rsidR="000331D1" w:rsidRDefault="000331D1" w:rsidP="008A4B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693" w:type="dxa"/>
          </w:tcPr>
          <w:p w:rsidR="000331D1" w:rsidRPr="00222CF0" w:rsidRDefault="000331D1" w:rsidP="008A4B40">
            <w:pPr>
              <w:rPr>
                <w:bCs/>
              </w:rPr>
            </w:pPr>
            <w:r>
              <w:t>Отдел по вопросам государственной службы кадровой политики и защиты государственной тайны</w:t>
            </w:r>
            <w:r w:rsidRPr="00832141">
              <w:t xml:space="preserve"> 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>15.10.2021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15.01.2022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15.04.2022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15.07.2022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15.10.2022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15.01.2023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15.04.2023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15.07.2023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15.10.2023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15.01.2024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30.04.2024</w:t>
            </w:r>
          </w:p>
        </w:tc>
        <w:tc>
          <w:tcPr>
            <w:tcW w:w="3685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 xml:space="preserve">Принятие </w:t>
            </w:r>
            <w:r w:rsidRPr="005D07D1">
              <w:t>антикоррупционных мер</w:t>
            </w:r>
            <w:r>
              <w:t xml:space="preserve"> поднадзорными организациями</w:t>
            </w:r>
          </w:p>
        </w:tc>
      </w:tr>
      <w:tr w:rsidR="000331D1" w:rsidRPr="006E545B" w:rsidTr="008A4B4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Default="000331D1" w:rsidP="008A4B40">
            <w:pPr>
              <w:tabs>
                <w:tab w:val="left" w:pos="7155"/>
              </w:tabs>
              <w:ind w:left="65"/>
              <w:jc w:val="center"/>
            </w:pPr>
            <w:r>
              <w:t>4.2.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6E545B" w:rsidRDefault="000331D1" w:rsidP="008A4B40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>
              <w:rPr>
                <w:bCs/>
              </w:rPr>
              <w:t>Мониторинг д</w:t>
            </w:r>
            <w:r w:rsidRPr="006E545B">
              <w:rPr>
                <w:bCs/>
              </w:rPr>
              <w:t xml:space="preserve">еятельности по </w:t>
            </w:r>
            <w:r>
              <w:rPr>
                <w:bCs/>
              </w:rPr>
              <w:t>предоставлению</w:t>
            </w:r>
            <w:r w:rsidRPr="006E545B">
              <w:rPr>
                <w:bCs/>
              </w:rPr>
              <w:t xml:space="preserve"> </w:t>
            </w:r>
            <w:r>
              <w:rPr>
                <w:bCs/>
              </w:rPr>
              <w:t>государственных услуг в Северо-Западном управлении</w:t>
            </w:r>
            <w:r w:rsidRPr="006E545B">
              <w:rPr>
                <w:bCs/>
              </w:rPr>
              <w:t xml:space="preserve"> </w:t>
            </w:r>
            <w:r w:rsidRPr="006E545B">
              <w:rPr>
                <w:bCs/>
              </w:rPr>
              <w:lastRenderedPageBreak/>
              <w:t>Ростехнадзора</w:t>
            </w:r>
            <w:r>
              <w:rPr>
                <w:bCs/>
              </w:rPr>
              <w:t xml:space="preserve"> 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lastRenderedPageBreak/>
              <w:t xml:space="preserve">Контрольно-документационный </w:t>
            </w:r>
            <w:r>
              <w:lastRenderedPageBreak/>
              <w:t xml:space="preserve">отдел </w:t>
            </w:r>
          </w:p>
          <w:p w:rsidR="000331D1" w:rsidRPr="00832141" w:rsidRDefault="000331D1" w:rsidP="008A4B40">
            <w:pPr>
              <w:tabs>
                <w:tab w:val="left" w:pos="7155"/>
              </w:tabs>
            </w:pPr>
            <w:r>
              <w:t>Отдел лицензирования и ведения государственного реестра ОПО</w:t>
            </w:r>
          </w:p>
          <w:p w:rsidR="000331D1" w:rsidRPr="006E545B" w:rsidRDefault="000331D1" w:rsidP="008A4B40">
            <w:pPr>
              <w:tabs>
                <w:tab w:val="left" w:pos="7155"/>
              </w:tabs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Default="000331D1" w:rsidP="008A4B40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lastRenderedPageBreak/>
              <w:t>10.12.2021</w:t>
            </w:r>
          </w:p>
          <w:p w:rsidR="000331D1" w:rsidRDefault="000331D1" w:rsidP="008A4B40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t>10.12.2022</w:t>
            </w:r>
          </w:p>
          <w:p w:rsidR="000331D1" w:rsidRPr="006E545B" w:rsidRDefault="000331D1" w:rsidP="008A4B40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lastRenderedPageBreak/>
              <w:t>10.12.2023</w:t>
            </w:r>
          </w:p>
          <w:p w:rsidR="000331D1" w:rsidRPr="006E545B" w:rsidRDefault="000331D1" w:rsidP="008A4B40">
            <w:pPr>
              <w:keepNext/>
              <w:tabs>
                <w:tab w:val="left" w:pos="7155"/>
              </w:tabs>
              <w:contextualSpacing/>
              <w:outlineLvl w:val="3"/>
            </w:pPr>
            <w:r>
              <w:t>10.12.2024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D1" w:rsidRPr="006E545B" w:rsidRDefault="000331D1" w:rsidP="008A4B40">
            <w:r w:rsidRPr="006E545B">
              <w:lastRenderedPageBreak/>
              <w:t xml:space="preserve">Сокращение </w:t>
            </w:r>
            <w:r>
              <w:t>количества</w:t>
            </w:r>
            <w:r w:rsidRPr="006E545B">
              <w:t xml:space="preserve"> случаев нарушений законодательства </w:t>
            </w:r>
            <w:r w:rsidRPr="006E545B">
              <w:lastRenderedPageBreak/>
              <w:t xml:space="preserve">Российской Федерации при </w:t>
            </w:r>
            <w:r>
              <w:t>предоставлении</w:t>
            </w:r>
            <w:r w:rsidRPr="006E545B">
              <w:t xml:space="preserve"> государственными служащими </w:t>
            </w:r>
            <w:r>
              <w:t>государственных услуг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A7041F" w:rsidRDefault="000331D1" w:rsidP="008A4B40">
            <w:pPr>
              <w:tabs>
                <w:tab w:val="left" w:pos="7155"/>
              </w:tabs>
              <w:jc w:val="center"/>
            </w:pPr>
            <w:r>
              <w:lastRenderedPageBreak/>
              <w:t>4.3.</w:t>
            </w:r>
          </w:p>
        </w:tc>
        <w:tc>
          <w:tcPr>
            <w:tcW w:w="6241" w:type="dxa"/>
          </w:tcPr>
          <w:p w:rsidR="000331D1" w:rsidRPr="00854236" w:rsidRDefault="000331D1" w:rsidP="008A4B40">
            <w:pPr>
              <w:tabs>
                <w:tab w:val="left" w:pos="7155"/>
              </w:tabs>
              <w:jc w:val="both"/>
            </w:pPr>
            <w:r>
              <w:t xml:space="preserve">Обеспечение проведения мониторинга исполнения должностных обязанностей </w:t>
            </w:r>
            <w:r w:rsidRPr="00FB6C64">
              <w:t>государственным</w:t>
            </w:r>
            <w:r>
              <w:t>и</w:t>
            </w:r>
            <w:r w:rsidRPr="00FB6C64">
              <w:t xml:space="preserve"> служащим</w:t>
            </w:r>
            <w:r>
              <w:t>и</w:t>
            </w:r>
            <w:r w:rsidRPr="00FB6C64">
              <w:t xml:space="preserve"> Ростехнадзора </w:t>
            </w:r>
            <w:r>
              <w:t>посредством информации о признаках и фактах коррупционной деятельности</w:t>
            </w:r>
          </w:p>
        </w:tc>
        <w:tc>
          <w:tcPr>
            <w:tcW w:w="2693" w:type="dxa"/>
          </w:tcPr>
          <w:p w:rsidR="000331D1" w:rsidRPr="00222CF0" w:rsidRDefault="000331D1" w:rsidP="008A4B40">
            <w:pPr>
              <w:rPr>
                <w:bCs/>
              </w:rPr>
            </w:pPr>
            <w:r>
              <w:t>Отдел по вопросам государственной службы кадровой политики и защиты государственной тайны</w:t>
            </w:r>
            <w:r w:rsidRPr="00832141">
              <w:t xml:space="preserve"> 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>30.11.2021 30.11.2022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30.11.2023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29.11.2024</w:t>
            </w:r>
          </w:p>
        </w:tc>
        <w:tc>
          <w:tcPr>
            <w:tcW w:w="3685" w:type="dxa"/>
          </w:tcPr>
          <w:p w:rsidR="000331D1" w:rsidRPr="00854236" w:rsidRDefault="000331D1" w:rsidP="008A4B40">
            <w:pPr>
              <w:tabs>
                <w:tab w:val="left" w:pos="7155"/>
              </w:tabs>
              <w:rPr>
                <w:bCs/>
              </w:rPr>
            </w:pPr>
            <w:r>
              <w:rPr>
                <w:bCs/>
              </w:rPr>
              <w:t>Выявление фактов совершения коррупционных правонарушений</w:t>
            </w:r>
          </w:p>
        </w:tc>
      </w:tr>
      <w:tr w:rsidR="000331D1" w:rsidRPr="00D0123F" w:rsidTr="008A4B40">
        <w:tc>
          <w:tcPr>
            <w:tcW w:w="847" w:type="dxa"/>
          </w:tcPr>
          <w:p w:rsidR="000331D1" w:rsidRPr="00A7041F" w:rsidRDefault="000331D1" w:rsidP="008A4B40">
            <w:pPr>
              <w:tabs>
                <w:tab w:val="left" w:pos="7155"/>
              </w:tabs>
              <w:jc w:val="center"/>
            </w:pPr>
            <w:r>
              <w:t>4.4.</w:t>
            </w:r>
          </w:p>
        </w:tc>
        <w:tc>
          <w:tcPr>
            <w:tcW w:w="6241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</w:pPr>
            <w:r>
              <w:t>Проведение мониторинга выполнения мероприятий, предусмотренных Планом противодействия коррупции</w:t>
            </w:r>
          </w:p>
        </w:tc>
        <w:tc>
          <w:tcPr>
            <w:tcW w:w="2693" w:type="dxa"/>
          </w:tcPr>
          <w:p w:rsidR="000331D1" w:rsidRPr="00222CF0" w:rsidRDefault="000331D1" w:rsidP="008A4B40">
            <w:pPr>
              <w:rPr>
                <w:bCs/>
              </w:rPr>
            </w:pPr>
            <w:r>
              <w:t>Отдел по вопросам государственной службы кадровой политики и защиты государственной тайны</w:t>
            </w:r>
            <w:r w:rsidRPr="00832141">
              <w:t xml:space="preserve"> </w:t>
            </w:r>
          </w:p>
        </w:tc>
        <w:tc>
          <w:tcPr>
            <w:tcW w:w="2126" w:type="dxa"/>
          </w:tcPr>
          <w:p w:rsidR="000331D1" w:rsidRDefault="000331D1" w:rsidP="008A4B40">
            <w:pPr>
              <w:tabs>
                <w:tab w:val="left" w:pos="7155"/>
              </w:tabs>
            </w:pPr>
            <w:r>
              <w:t>14.01.2021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01.06.2021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31.12.2021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15.07.2022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16.01.2023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17.07.2023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15.01.2024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15.07.2024</w:t>
            </w:r>
          </w:p>
          <w:p w:rsidR="000331D1" w:rsidRDefault="000331D1" w:rsidP="008A4B40">
            <w:pPr>
              <w:tabs>
                <w:tab w:val="left" w:pos="7155"/>
              </w:tabs>
            </w:pPr>
            <w:r>
              <w:t>16.12.2024</w:t>
            </w:r>
          </w:p>
          <w:p w:rsidR="000331D1" w:rsidRDefault="000331D1" w:rsidP="008A4B40">
            <w:pPr>
              <w:tabs>
                <w:tab w:val="left" w:pos="7155"/>
              </w:tabs>
            </w:pPr>
          </w:p>
        </w:tc>
        <w:tc>
          <w:tcPr>
            <w:tcW w:w="3685" w:type="dxa"/>
          </w:tcPr>
          <w:p w:rsidR="000331D1" w:rsidRDefault="000331D1" w:rsidP="008A4B40">
            <w:pPr>
              <w:tabs>
                <w:tab w:val="left" w:pos="71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выполнения </w:t>
            </w:r>
            <w:r>
              <w:t>Плана противодействия коррупции в установленные сроки в полном объеме</w:t>
            </w:r>
          </w:p>
        </w:tc>
      </w:tr>
    </w:tbl>
    <w:p w:rsidR="000331D1" w:rsidRDefault="000331D1" w:rsidP="000331D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</w:p>
    <w:p w:rsidR="000331D1" w:rsidRDefault="000331D1" w:rsidP="000331D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0331D1" w:rsidRDefault="000331D1" w:rsidP="000331D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0331D1" w:rsidRDefault="000331D1" w:rsidP="000331D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331D1" w:rsidRPr="00564FBE" w:rsidRDefault="000331D1" w:rsidP="000331D1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</w:t>
      </w:r>
    </w:p>
    <w:p w:rsidR="000331D1" w:rsidRPr="002438C9" w:rsidRDefault="000331D1" w:rsidP="00047F0D">
      <w:pPr>
        <w:pStyle w:val="ConsNonformat"/>
        <w:jc w:val="both"/>
        <w:rPr>
          <w:rFonts w:ascii="Times New Roman" w:hAnsi="Times New Roman"/>
          <w:sz w:val="28"/>
        </w:rPr>
      </w:pPr>
    </w:p>
    <w:sectPr w:rsidR="000331D1" w:rsidRPr="002438C9" w:rsidSect="003960A4">
      <w:headerReference w:type="default" r:id="rId12"/>
      <w:pgSz w:w="16838" w:h="11906" w:orient="landscape"/>
      <w:pgMar w:top="90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0B" w:rsidRDefault="004B2A0B">
      <w:r>
        <w:separator/>
      </w:r>
    </w:p>
  </w:endnote>
  <w:endnote w:type="continuationSeparator" w:id="0">
    <w:p w:rsidR="004B2A0B" w:rsidRDefault="004B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0B" w:rsidRDefault="004B2A0B">
      <w:r>
        <w:separator/>
      </w:r>
    </w:p>
  </w:footnote>
  <w:footnote w:type="continuationSeparator" w:id="0">
    <w:p w:rsidR="004B2A0B" w:rsidRDefault="004B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37" w:rsidRPr="00801A00" w:rsidRDefault="00736037" w:rsidP="0000256D">
    <w:pPr>
      <w:pStyle w:val="a3"/>
      <w:tabs>
        <w:tab w:val="left" w:pos="777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16" w:rsidRDefault="00826416">
    <w:pPr>
      <w:pStyle w:val="a3"/>
    </w:pPr>
  </w:p>
  <w:p w:rsidR="000A4AD5" w:rsidRDefault="000A4AD5" w:rsidP="000A4AD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8A" w:rsidRDefault="004B2A0B" w:rsidP="000331D1">
    <w:pPr>
      <w:pStyle w:val="a3"/>
    </w:pPr>
  </w:p>
  <w:p w:rsidR="0054128A" w:rsidRDefault="004B2A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FC8"/>
    <w:multiLevelType w:val="hybridMultilevel"/>
    <w:tmpl w:val="29200A94"/>
    <w:lvl w:ilvl="0" w:tplc="48205B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73201"/>
    <w:multiLevelType w:val="hybridMultilevel"/>
    <w:tmpl w:val="A4AE3E7C"/>
    <w:lvl w:ilvl="0" w:tplc="9A2ACED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5"/>
    <w:rsid w:val="0000256D"/>
    <w:rsid w:val="00023FB9"/>
    <w:rsid w:val="00030CF4"/>
    <w:rsid w:val="000331D1"/>
    <w:rsid w:val="00042BFC"/>
    <w:rsid w:val="00047F0D"/>
    <w:rsid w:val="00053A0C"/>
    <w:rsid w:val="0007006C"/>
    <w:rsid w:val="000705CA"/>
    <w:rsid w:val="0007167A"/>
    <w:rsid w:val="00077AC7"/>
    <w:rsid w:val="000817D2"/>
    <w:rsid w:val="00091D80"/>
    <w:rsid w:val="00094708"/>
    <w:rsid w:val="000A0F0F"/>
    <w:rsid w:val="000A3164"/>
    <w:rsid w:val="000A4AD5"/>
    <w:rsid w:val="000B05BC"/>
    <w:rsid w:val="000B589E"/>
    <w:rsid w:val="000C12B5"/>
    <w:rsid w:val="000C290E"/>
    <w:rsid w:val="000C5323"/>
    <w:rsid w:val="000D137B"/>
    <w:rsid w:val="000E4505"/>
    <w:rsid w:val="000E48F6"/>
    <w:rsid w:val="000E7B54"/>
    <w:rsid w:val="000F4865"/>
    <w:rsid w:val="001239C5"/>
    <w:rsid w:val="0013001D"/>
    <w:rsid w:val="0013486C"/>
    <w:rsid w:val="0014171E"/>
    <w:rsid w:val="00141B1F"/>
    <w:rsid w:val="00154EEA"/>
    <w:rsid w:val="00171731"/>
    <w:rsid w:val="00175A87"/>
    <w:rsid w:val="0019097F"/>
    <w:rsid w:val="001A336B"/>
    <w:rsid w:val="001A361D"/>
    <w:rsid w:val="001A4BA2"/>
    <w:rsid w:val="001C5227"/>
    <w:rsid w:val="001D2B65"/>
    <w:rsid w:val="001D32FD"/>
    <w:rsid w:val="001D7D17"/>
    <w:rsid w:val="001F09CF"/>
    <w:rsid w:val="001F7300"/>
    <w:rsid w:val="0021365A"/>
    <w:rsid w:val="002237AE"/>
    <w:rsid w:val="00232BD3"/>
    <w:rsid w:val="00240C0A"/>
    <w:rsid w:val="002435E8"/>
    <w:rsid w:val="002438C9"/>
    <w:rsid w:val="002451EF"/>
    <w:rsid w:val="0025360E"/>
    <w:rsid w:val="002622DB"/>
    <w:rsid w:val="002719A5"/>
    <w:rsid w:val="00281471"/>
    <w:rsid w:val="002A0EAB"/>
    <w:rsid w:val="002A58C8"/>
    <w:rsid w:val="002D5E20"/>
    <w:rsid w:val="002F1CF6"/>
    <w:rsid w:val="003145EC"/>
    <w:rsid w:val="0032056F"/>
    <w:rsid w:val="0035260A"/>
    <w:rsid w:val="0037137D"/>
    <w:rsid w:val="00385A51"/>
    <w:rsid w:val="003876A0"/>
    <w:rsid w:val="00394C0E"/>
    <w:rsid w:val="003A5EE3"/>
    <w:rsid w:val="003B2BDF"/>
    <w:rsid w:val="003B402D"/>
    <w:rsid w:val="003D5D81"/>
    <w:rsid w:val="003E15BD"/>
    <w:rsid w:val="003E58F2"/>
    <w:rsid w:val="003F49C2"/>
    <w:rsid w:val="004010C2"/>
    <w:rsid w:val="00407E0F"/>
    <w:rsid w:val="00447D99"/>
    <w:rsid w:val="0045308B"/>
    <w:rsid w:val="004619BC"/>
    <w:rsid w:val="0047215F"/>
    <w:rsid w:val="00486AC2"/>
    <w:rsid w:val="004951D7"/>
    <w:rsid w:val="00497BC1"/>
    <w:rsid w:val="004A686D"/>
    <w:rsid w:val="004B2A0B"/>
    <w:rsid w:val="004C0A26"/>
    <w:rsid w:val="004C10E4"/>
    <w:rsid w:val="004D0F4A"/>
    <w:rsid w:val="004E09A0"/>
    <w:rsid w:val="004E0D97"/>
    <w:rsid w:val="004E6BFE"/>
    <w:rsid w:val="004E6D35"/>
    <w:rsid w:val="004E7F6A"/>
    <w:rsid w:val="005001DB"/>
    <w:rsid w:val="00513E38"/>
    <w:rsid w:val="005141DC"/>
    <w:rsid w:val="005142AA"/>
    <w:rsid w:val="0052424F"/>
    <w:rsid w:val="00532C4C"/>
    <w:rsid w:val="00546CD4"/>
    <w:rsid w:val="00550FFF"/>
    <w:rsid w:val="00554E8F"/>
    <w:rsid w:val="00561086"/>
    <w:rsid w:val="00571D1C"/>
    <w:rsid w:val="00571D3C"/>
    <w:rsid w:val="0058561E"/>
    <w:rsid w:val="0058616E"/>
    <w:rsid w:val="0059785A"/>
    <w:rsid w:val="005A0140"/>
    <w:rsid w:val="005A22DD"/>
    <w:rsid w:val="005A7C03"/>
    <w:rsid w:val="005B0F32"/>
    <w:rsid w:val="005C7350"/>
    <w:rsid w:val="005D725D"/>
    <w:rsid w:val="005E5571"/>
    <w:rsid w:val="005F3D2F"/>
    <w:rsid w:val="005F4551"/>
    <w:rsid w:val="006034BD"/>
    <w:rsid w:val="00603DA6"/>
    <w:rsid w:val="00616D48"/>
    <w:rsid w:val="00617607"/>
    <w:rsid w:val="00622CC1"/>
    <w:rsid w:val="006421AB"/>
    <w:rsid w:val="00647E87"/>
    <w:rsid w:val="006544F6"/>
    <w:rsid w:val="00662C28"/>
    <w:rsid w:val="00666793"/>
    <w:rsid w:val="0067005D"/>
    <w:rsid w:val="00684FFF"/>
    <w:rsid w:val="00694675"/>
    <w:rsid w:val="0069587C"/>
    <w:rsid w:val="006A3567"/>
    <w:rsid w:val="006A4855"/>
    <w:rsid w:val="006C084D"/>
    <w:rsid w:val="006C5DF7"/>
    <w:rsid w:val="006D0223"/>
    <w:rsid w:val="006F118B"/>
    <w:rsid w:val="0071107D"/>
    <w:rsid w:val="0071441B"/>
    <w:rsid w:val="00715881"/>
    <w:rsid w:val="00717D99"/>
    <w:rsid w:val="0072056B"/>
    <w:rsid w:val="00731455"/>
    <w:rsid w:val="00736037"/>
    <w:rsid w:val="0074783A"/>
    <w:rsid w:val="00747CC2"/>
    <w:rsid w:val="00761317"/>
    <w:rsid w:val="00762BBD"/>
    <w:rsid w:val="00766C35"/>
    <w:rsid w:val="007741A3"/>
    <w:rsid w:val="007834BE"/>
    <w:rsid w:val="007A0193"/>
    <w:rsid w:val="007B5F2E"/>
    <w:rsid w:val="007B7CDE"/>
    <w:rsid w:val="007B7F28"/>
    <w:rsid w:val="007C7A45"/>
    <w:rsid w:val="007D5712"/>
    <w:rsid w:val="007E1BBC"/>
    <w:rsid w:val="007E7CC3"/>
    <w:rsid w:val="007F555A"/>
    <w:rsid w:val="007F650E"/>
    <w:rsid w:val="00801847"/>
    <w:rsid w:val="00801A00"/>
    <w:rsid w:val="00804368"/>
    <w:rsid w:val="0081122A"/>
    <w:rsid w:val="008122DA"/>
    <w:rsid w:val="00826416"/>
    <w:rsid w:val="00826C40"/>
    <w:rsid w:val="008301FE"/>
    <w:rsid w:val="008334DE"/>
    <w:rsid w:val="00833888"/>
    <w:rsid w:val="00844A43"/>
    <w:rsid w:val="00847782"/>
    <w:rsid w:val="00851673"/>
    <w:rsid w:val="00852621"/>
    <w:rsid w:val="00852CCA"/>
    <w:rsid w:val="008670A9"/>
    <w:rsid w:val="00875397"/>
    <w:rsid w:val="00876A6B"/>
    <w:rsid w:val="0088248C"/>
    <w:rsid w:val="00883A70"/>
    <w:rsid w:val="008B0F94"/>
    <w:rsid w:val="008C4738"/>
    <w:rsid w:val="008C6316"/>
    <w:rsid w:val="008C6C39"/>
    <w:rsid w:val="008C7A32"/>
    <w:rsid w:val="008D2D7D"/>
    <w:rsid w:val="008E424C"/>
    <w:rsid w:val="008F149A"/>
    <w:rsid w:val="008F3B79"/>
    <w:rsid w:val="00912FE7"/>
    <w:rsid w:val="00920215"/>
    <w:rsid w:val="00927261"/>
    <w:rsid w:val="009301FC"/>
    <w:rsid w:val="00941385"/>
    <w:rsid w:val="009471AE"/>
    <w:rsid w:val="009477F5"/>
    <w:rsid w:val="009507B4"/>
    <w:rsid w:val="009511BB"/>
    <w:rsid w:val="00952A86"/>
    <w:rsid w:val="00960A11"/>
    <w:rsid w:val="00976588"/>
    <w:rsid w:val="0098401B"/>
    <w:rsid w:val="00990019"/>
    <w:rsid w:val="009933D1"/>
    <w:rsid w:val="00995491"/>
    <w:rsid w:val="009B29CB"/>
    <w:rsid w:val="009B411E"/>
    <w:rsid w:val="009C16F9"/>
    <w:rsid w:val="009C1A5D"/>
    <w:rsid w:val="009C4EE4"/>
    <w:rsid w:val="009C5DA9"/>
    <w:rsid w:val="009D0CAE"/>
    <w:rsid w:val="009D2020"/>
    <w:rsid w:val="009F7396"/>
    <w:rsid w:val="00A12BA3"/>
    <w:rsid w:val="00A146A5"/>
    <w:rsid w:val="00A359C0"/>
    <w:rsid w:val="00A37FD4"/>
    <w:rsid w:val="00A42CF4"/>
    <w:rsid w:val="00A53DFA"/>
    <w:rsid w:val="00A6193B"/>
    <w:rsid w:val="00A620A5"/>
    <w:rsid w:val="00A73993"/>
    <w:rsid w:val="00A775D6"/>
    <w:rsid w:val="00A8634E"/>
    <w:rsid w:val="00A94620"/>
    <w:rsid w:val="00AA1E9A"/>
    <w:rsid w:val="00AA79BD"/>
    <w:rsid w:val="00AC637B"/>
    <w:rsid w:val="00AF2675"/>
    <w:rsid w:val="00B048FE"/>
    <w:rsid w:val="00B078DE"/>
    <w:rsid w:val="00B07C8E"/>
    <w:rsid w:val="00B2345B"/>
    <w:rsid w:val="00B31A6A"/>
    <w:rsid w:val="00B465B7"/>
    <w:rsid w:val="00B51153"/>
    <w:rsid w:val="00B706BD"/>
    <w:rsid w:val="00B942DC"/>
    <w:rsid w:val="00BA4837"/>
    <w:rsid w:val="00BB20A9"/>
    <w:rsid w:val="00BB7666"/>
    <w:rsid w:val="00BE7A97"/>
    <w:rsid w:val="00C15E1B"/>
    <w:rsid w:val="00C2059A"/>
    <w:rsid w:val="00C30285"/>
    <w:rsid w:val="00C31EFE"/>
    <w:rsid w:val="00C32D63"/>
    <w:rsid w:val="00C33C97"/>
    <w:rsid w:val="00C45063"/>
    <w:rsid w:val="00C55C43"/>
    <w:rsid w:val="00C56754"/>
    <w:rsid w:val="00C60C85"/>
    <w:rsid w:val="00C621A0"/>
    <w:rsid w:val="00C63D36"/>
    <w:rsid w:val="00C763C2"/>
    <w:rsid w:val="00C81F0C"/>
    <w:rsid w:val="00C84E6B"/>
    <w:rsid w:val="00C90D6B"/>
    <w:rsid w:val="00C91FF9"/>
    <w:rsid w:val="00CA307F"/>
    <w:rsid w:val="00CA319D"/>
    <w:rsid w:val="00CA50FF"/>
    <w:rsid w:val="00CB4966"/>
    <w:rsid w:val="00CB6C02"/>
    <w:rsid w:val="00CC6706"/>
    <w:rsid w:val="00CC7270"/>
    <w:rsid w:val="00CD7BC4"/>
    <w:rsid w:val="00CE32A6"/>
    <w:rsid w:val="00CF6157"/>
    <w:rsid w:val="00CF7E67"/>
    <w:rsid w:val="00D206A9"/>
    <w:rsid w:val="00D22420"/>
    <w:rsid w:val="00D31676"/>
    <w:rsid w:val="00D43510"/>
    <w:rsid w:val="00D57AC4"/>
    <w:rsid w:val="00D66447"/>
    <w:rsid w:val="00D71AE6"/>
    <w:rsid w:val="00D7253D"/>
    <w:rsid w:val="00D865BF"/>
    <w:rsid w:val="00D86B54"/>
    <w:rsid w:val="00DA3D55"/>
    <w:rsid w:val="00DC37CE"/>
    <w:rsid w:val="00DD55DB"/>
    <w:rsid w:val="00DE0A55"/>
    <w:rsid w:val="00DE330A"/>
    <w:rsid w:val="00DE7F93"/>
    <w:rsid w:val="00DF6F83"/>
    <w:rsid w:val="00DF767E"/>
    <w:rsid w:val="00E029C6"/>
    <w:rsid w:val="00E03DD6"/>
    <w:rsid w:val="00E153BF"/>
    <w:rsid w:val="00E21321"/>
    <w:rsid w:val="00E23728"/>
    <w:rsid w:val="00E30B65"/>
    <w:rsid w:val="00E529F0"/>
    <w:rsid w:val="00E52D3A"/>
    <w:rsid w:val="00E61955"/>
    <w:rsid w:val="00E66EAB"/>
    <w:rsid w:val="00E766A4"/>
    <w:rsid w:val="00E83858"/>
    <w:rsid w:val="00E92BB4"/>
    <w:rsid w:val="00E936B2"/>
    <w:rsid w:val="00E93E99"/>
    <w:rsid w:val="00EB776C"/>
    <w:rsid w:val="00ED139D"/>
    <w:rsid w:val="00ED3415"/>
    <w:rsid w:val="00ED7FAD"/>
    <w:rsid w:val="00EE6A66"/>
    <w:rsid w:val="00EE712E"/>
    <w:rsid w:val="00EF308B"/>
    <w:rsid w:val="00F02A09"/>
    <w:rsid w:val="00F1098F"/>
    <w:rsid w:val="00F12438"/>
    <w:rsid w:val="00F1302F"/>
    <w:rsid w:val="00F239EB"/>
    <w:rsid w:val="00F254AC"/>
    <w:rsid w:val="00F401DC"/>
    <w:rsid w:val="00F44653"/>
    <w:rsid w:val="00F50CD7"/>
    <w:rsid w:val="00F7331B"/>
    <w:rsid w:val="00F7661B"/>
    <w:rsid w:val="00FA347D"/>
    <w:rsid w:val="00FB207E"/>
    <w:rsid w:val="00FB4BF1"/>
    <w:rsid w:val="00FB69CD"/>
    <w:rsid w:val="00FC1ACA"/>
    <w:rsid w:val="00FC41B3"/>
    <w:rsid w:val="00FE0BCA"/>
    <w:rsid w:val="00FE46C7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369A6"/>
  <w15:docId w15:val="{81350510-D250-4B0F-A9E5-907FB8F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2E"/>
    <w:rPr>
      <w:sz w:val="24"/>
    </w:rPr>
  </w:style>
  <w:style w:type="paragraph" w:styleId="1">
    <w:name w:val="heading 1"/>
    <w:basedOn w:val="a"/>
    <w:next w:val="a"/>
    <w:link w:val="10"/>
    <w:qFormat/>
    <w:rsid w:val="000331D1"/>
    <w:pPr>
      <w:keepNext/>
      <w:tabs>
        <w:tab w:val="left" w:pos="7155"/>
      </w:tabs>
      <w:jc w:val="center"/>
      <w:outlineLvl w:val="0"/>
    </w:pPr>
    <w:rPr>
      <w:sz w:val="32"/>
      <w:szCs w:val="24"/>
      <w:lang w:val="x-none"/>
    </w:rPr>
  </w:style>
  <w:style w:type="paragraph" w:styleId="4">
    <w:name w:val="heading 4"/>
    <w:basedOn w:val="a"/>
    <w:next w:val="a"/>
    <w:link w:val="40"/>
    <w:qFormat/>
    <w:rsid w:val="000331D1"/>
    <w:pPr>
      <w:keepNext/>
      <w:tabs>
        <w:tab w:val="left" w:pos="7155"/>
      </w:tabs>
      <w:jc w:val="center"/>
      <w:outlineLvl w:val="3"/>
    </w:pPr>
    <w:rPr>
      <w:b/>
      <w:bCs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5F2E"/>
    <w:rPr>
      <w:rFonts w:ascii="Consultant" w:hAnsi="Consultant"/>
      <w:snapToGrid w:val="0"/>
    </w:rPr>
  </w:style>
  <w:style w:type="paragraph" w:styleId="2">
    <w:name w:val="Body Text 2"/>
    <w:basedOn w:val="a"/>
    <w:rsid w:val="007B5F2E"/>
    <w:pPr>
      <w:ind w:right="-108"/>
    </w:pPr>
    <w:rPr>
      <w:b/>
      <w:sz w:val="20"/>
    </w:rPr>
  </w:style>
  <w:style w:type="paragraph" w:styleId="a3">
    <w:name w:val="header"/>
    <w:basedOn w:val="a"/>
    <w:link w:val="a4"/>
    <w:uiPriority w:val="99"/>
    <w:rsid w:val="000A4AD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4AD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5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A0EA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6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641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0331D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31D1"/>
    <w:rPr>
      <w:sz w:val="24"/>
    </w:rPr>
  </w:style>
  <w:style w:type="character" w:customStyle="1" w:styleId="10">
    <w:name w:val="Заголовок 1 Знак"/>
    <w:basedOn w:val="a0"/>
    <w:link w:val="1"/>
    <w:rsid w:val="000331D1"/>
    <w:rPr>
      <w:sz w:val="32"/>
      <w:szCs w:val="24"/>
      <w:lang w:val="x-none"/>
    </w:rPr>
  </w:style>
  <w:style w:type="character" w:customStyle="1" w:styleId="40">
    <w:name w:val="Заголовок 4 Знак"/>
    <w:basedOn w:val="a0"/>
    <w:link w:val="4"/>
    <w:rsid w:val="000331D1"/>
    <w:rPr>
      <w:b/>
      <w:bCs/>
      <w:sz w:val="32"/>
      <w:szCs w:val="24"/>
      <w:lang w:val="x-none"/>
    </w:rPr>
  </w:style>
  <w:style w:type="paragraph" w:styleId="20">
    <w:name w:val="Body Text Indent 2"/>
    <w:basedOn w:val="a"/>
    <w:link w:val="21"/>
    <w:rsid w:val="000331D1"/>
    <w:pPr>
      <w:spacing w:after="120" w:line="480" w:lineRule="auto"/>
      <w:ind w:left="283"/>
    </w:pPr>
    <w:rPr>
      <w:szCs w:val="24"/>
      <w:lang w:val="x-none"/>
    </w:rPr>
  </w:style>
  <w:style w:type="character" w:customStyle="1" w:styleId="21">
    <w:name w:val="Основной текст с отступом 2 Знак"/>
    <w:basedOn w:val="a0"/>
    <w:link w:val="20"/>
    <w:rsid w:val="000331D1"/>
    <w:rPr>
      <w:sz w:val="24"/>
      <w:szCs w:val="24"/>
      <w:lang w:val="x-none"/>
    </w:rPr>
  </w:style>
  <w:style w:type="paragraph" w:customStyle="1" w:styleId="ConsPlusCell">
    <w:name w:val="ConsPlusCell"/>
    <w:uiPriority w:val="99"/>
    <w:rsid w:val="000331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link w:val="12"/>
    <w:rsid w:val="000331D1"/>
    <w:rPr>
      <w:rFonts w:ascii="Baltica" w:hAnsi="Baltica"/>
      <w:sz w:val="24"/>
    </w:rPr>
  </w:style>
  <w:style w:type="character" w:customStyle="1" w:styleId="12">
    <w:name w:val="Обычный1 Знак"/>
    <w:link w:val="11"/>
    <w:rsid w:val="000331D1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294A-09B8-4BB0-8FF7-FFF611AB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</vt:lpstr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</dc:title>
  <dc:creator>Бекетова Екатерина Юрьевна</dc:creator>
  <cp:lastModifiedBy>RePack by Diakov</cp:lastModifiedBy>
  <cp:revision>4</cp:revision>
  <cp:lastPrinted>2021-09-29T10:34:00Z</cp:lastPrinted>
  <dcterms:created xsi:type="dcterms:W3CDTF">2021-09-30T10:11:00Z</dcterms:created>
  <dcterms:modified xsi:type="dcterms:W3CDTF">2022-01-12T09:37:00Z</dcterms:modified>
</cp:coreProperties>
</file>